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B9" w:rsidRPr="00D035B9" w:rsidRDefault="00D035B9" w:rsidP="00D035B9">
      <w:pPr>
        <w:spacing w:before="120" w:after="120" w:line="259" w:lineRule="auto"/>
        <w:ind w:left="0" w:right="4110"/>
        <w:rPr>
          <w:b/>
        </w:rPr>
      </w:pPr>
      <w:r w:rsidRPr="00D035B9">
        <w:rPr>
          <w:b/>
          <w:sz w:val="28"/>
          <w:szCs w:val="28"/>
        </w:rPr>
        <w:t>Вниманию СМИ!</w:t>
      </w:r>
    </w:p>
    <w:p w:rsidR="00D035B9" w:rsidRDefault="00D035B9" w:rsidP="00D035B9">
      <w:pPr>
        <w:spacing w:before="120" w:after="120" w:line="259" w:lineRule="auto"/>
      </w:pPr>
    </w:p>
    <w:p w:rsidR="00D035B9" w:rsidRDefault="00D035B9" w:rsidP="00D035B9">
      <w:pPr>
        <w:widowControl/>
        <w:spacing w:before="120" w:after="120" w:line="259" w:lineRule="auto"/>
        <w:ind w:left="0"/>
        <w:jc w:val="left"/>
        <w:outlineLvl w:val="0"/>
        <w:rPr>
          <w:rFonts w:eastAsia="Times New Roman" w:cs="Times New Roman"/>
          <w:b/>
          <w:color w:val="auto"/>
          <w:spacing w:val="0"/>
          <w:szCs w:val="24"/>
          <w:lang w:eastAsia="ru-RU"/>
        </w:rPr>
      </w:pPr>
      <w:r>
        <w:rPr>
          <w:szCs w:val="24"/>
        </w:rPr>
        <w:t xml:space="preserve">3-4 мая 2018 года в Пятигорском медико-фармацевтическом институте – филиале ФГБОУ ВО </w:t>
      </w:r>
      <w:proofErr w:type="spellStart"/>
      <w:r>
        <w:rPr>
          <w:szCs w:val="24"/>
        </w:rPr>
        <w:t>ВолгГМУ</w:t>
      </w:r>
      <w:proofErr w:type="spellEnd"/>
      <w:r>
        <w:rPr>
          <w:szCs w:val="24"/>
        </w:rPr>
        <w:t xml:space="preserve"> Минздрава России (Пятигорск, просп. Калинина,11) пройдет </w:t>
      </w:r>
      <w:r>
        <w:rPr>
          <w:rFonts w:eastAsia="Times New Roman" w:cs="Times New Roman"/>
          <w:b/>
          <w:bCs/>
          <w:color w:val="auto"/>
          <w:spacing w:val="0"/>
          <w:kern w:val="36"/>
          <w:szCs w:val="24"/>
          <w:lang w:eastAsia="ru-RU"/>
        </w:rPr>
        <w:t xml:space="preserve">IV Международная научно-практическая конференция «Современный туризм в лечебной и здравоохранительной деятельности». </w:t>
      </w:r>
    </w:p>
    <w:p w:rsidR="00D035B9" w:rsidRDefault="00D035B9" w:rsidP="00D035B9">
      <w:pPr>
        <w:widowControl/>
        <w:spacing w:before="120" w:after="120" w:line="259" w:lineRule="auto"/>
        <w:ind w:left="0"/>
        <w:rPr>
          <w:rFonts w:eastAsia="Times New Roman" w:cs="Times New Roman"/>
          <w:color w:val="auto"/>
          <w:spacing w:val="0"/>
          <w:szCs w:val="24"/>
          <w:lang w:eastAsia="ru-RU"/>
        </w:rPr>
      </w:pPr>
    </w:p>
    <w:p w:rsidR="00D035B9" w:rsidRPr="00D035B9" w:rsidRDefault="00D035B9" w:rsidP="00D035B9">
      <w:pPr>
        <w:widowControl/>
        <w:shd w:val="clear" w:color="auto" w:fill="FBE4D5" w:themeFill="accent2" w:themeFillTint="33"/>
        <w:spacing w:before="120" w:after="120" w:line="259" w:lineRule="auto"/>
        <w:ind w:left="0"/>
        <w:rPr>
          <w:rFonts w:eastAsia="Times New Roman" w:cs="Times New Roman"/>
          <w:b/>
          <w:color w:val="auto"/>
          <w:spacing w:val="0"/>
          <w:sz w:val="28"/>
          <w:szCs w:val="28"/>
          <w:lang w:eastAsia="ru-RU"/>
        </w:rPr>
      </w:pPr>
      <w:r w:rsidRPr="00D035B9">
        <w:rPr>
          <w:rFonts w:eastAsia="Times New Roman" w:cs="Times New Roman"/>
          <w:b/>
          <w:color w:val="auto"/>
          <w:spacing w:val="0"/>
          <w:sz w:val="28"/>
          <w:szCs w:val="28"/>
          <w:lang w:eastAsia="ru-RU"/>
        </w:rPr>
        <w:t xml:space="preserve">В рамках конференции запланированы ДВА МЕРОПРИЯТИЯ ДЛЯ СМИ. </w:t>
      </w:r>
    </w:p>
    <w:p w:rsidR="00D035B9" w:rsidRDefault="00D035B9" w:rsidP="00D035B9">
      <w:pPr>
        <w:spacing w:before="120" w:after="120" w:line="259" w:lineRule="auto"/>
      </w:pPr>
      <w:r w:rsidRPr="00D035B9">
        <w:rPr>
          <w:b/>
          <w:shd w:val="clear" w:color="auto" w:fill="FBE4D5" w:themeFill="accent2" w:themeFillTint="33"/>
        </w:rPr>
        <w:t>3 мая в 9-30</w:t>
      </w:r>
      <w:r>
        <w:t xml:space="preserve"> (ПМФИ, 3 этаж) будет организован </w:t>
      </w:r>
      <w:r w:rsidRPr="00D035B9">
        <w:rPr>
          <w:b/>
          <w:sz w:val="28"/>
          <w:szCs w:val="28"/>
          <w:u w:val="single"/>
        </w:rPr>
        <w:t>пресс-подход</w:t>
      </w:r>
      <w:r>
        <w:t xml:space="preserve"> с участием Александра Николаевича </w:t>
      </w:r>
      <w:proofErr w:type="spellStart"/>
      <w:r w:rsidRPr="00D035B9">
        <w:rPr>
          <w:b/>
        </w:rPr>
        <w:t>Разумова</w:t>
      </w:r>
      <w:proofErr w:type="spellEnd"/>
      <w:r>
        <w:t xml:space="preserve"> – президента Национальной курортной ассоциации, академика РАН на тему: </w:t>
      </w:r>
    </w:p>
    <w:p w:rsidR="00D035B9" w:rsidRDefault="00D035B9" w:rsidP="00D035B9">
      <w:pPr>
        <w:spacing w:before="120" w:after="120" w:line="259" w:lineRule="auto"/>
      </w:pPr>
      <w:r>
        <w:t>«Значение санаторно-курортного комплекса в сбережении здоровья населения Российской Федерации»</w:t>
      </w:r>
    </w:p>
    <w:p w:rsidR="00D035B9" w:rsidRDefault="00D035B9" w:rsidP="00D035B9">
      <w:pPr>
        <w:spacing w:before="120" w:after="120" w:line="259" w:lineRule="auto"/>
      </w:pPr>
    </w:p>
    <w:p w:rsidR="00D035B9" w:rsidRPr="00D035B9" w:rsidRDefault="00D035B9" w:rsidP="007943D3">
      <w:pPr>
        <w:rPr>
          <w:sz w:val="28"/>
          <w:szCs w:val="28"/>
          <w:u w:val="single"/>
        </w:rPr>
      </w:pPr>
      <w:r w:rsidRPr="00D035B9">
        <w:rPr>
          <w:b/>
          <w:shd w:val="clear" w:color="auto" w:fill="FBE4D5" w:themeFill="accent2" w:themeFillTint="33"/>
        </w:rPr>
        <w:t>3 мая, 13-14 часов</w:t>
      </w:r>
      <w:r>
        <w:t xml:space="preserve"> (ПМФИ, 1 этаж, </w:t>
      </w:r>
      <w:r w:rsidR="007943D3" w:rsidRPr="007943D3">
        <w:t>конференц-зал</w:t>
      </w:r>
      <w:r w:rsidR="007943D3">
        <w:t xml:space="preserve"> </w:t>
      </w:r>
      <w:bookmarkStart w:id="0" w:name="_GoBack"/>
      <w:bookmarkEnd w:id="0"/>
      <w:r>
        <w:t xml:space="preserve">) состоится </w:t>
      </w:r>
      <w:r w:rsidRPr="00D035B9">
        <w:rPr>
          <w:b/>
          <w:sz w:val="28"/>
          <w:szCs w:val="28"/>
          <w:u w:val="single"/>
        </w:rPr>
        <w:t>пресс-конференция</w:t>
      </w:r>
      <w:r w:rsidRPr="00D035B9">
        <w:rPr>
          <w:sz w:val="28"/>
          <w:szCs w:val="28"/>
          <w:u w:val="single"/>
        </w:rPr>
        <w:t xml:space="preserve"> </w:t>
      </w:r>
    </w:p>
    <w:p w:rsidR="00D035B9" w:rsidRDefault="00D035B9" w:rsidP="00D035B9">
      <w:pPr>
        <w:spacing w:before="120" w:after="120" w:line="259" w:lineRule="auto"/>
        <w:rPr>
          <w:b/>
        </w:rPr>
      </w:pPr>
    </w:p>
    <w:p w:rsidR="00D035B9" w:rsidRDefault="00D035B9" w:rsidP="00D035B9">
      <w:pPr>
        <w:spacing w:before="120" w:after="120" w:line="259" w:lineRule="auto"/>
        <w:rPr>
          <w:b/>
        </w:rPr>
      </w:pPr>
      <w:r>
        <w:rPr>
          <w:b/>
        </w:rPr>
        <w:t xml:space="preserve">Тема пресс-конференции: </w:t>
      </w:r>
    </w:p>
    <w:p w:rsidR="00D035B9" w:rsidRDefault="00D035B9" w:rsidP="00D035B9">
      <w:pPr>
        <w:spacing w:before="120" w:after="120" w:line="259" w:lineRule="auto"/>
        <w:rPr>
          <w:rStyle w:val="ab"/>
        </w:rPr>
      </w:pPr>
      <w:r>
        <w:rPr>
          <w:rStyle w:val="ab"/>
        </w:rPr>
        <w:t>«</w:t>
      </w:r>
      <w:r>
        <w:rPr>
          <w:rStyle w:val="ab"/>
        </w:rPr>
        <w:t xml:space="preserve">Перспективы развития санаторно-курортного комплекса и медицинского </w:t>
      </w:r>
      <w:proofErr w:type="gramStart"/>
      <w:r>
        <w:rPr>
          <w:rStyle w:val="ab"/>
        </w:rPr>
        <w:t>туризма  в</w:t>
      </w:r>
      <w:proofErr w:type="gramEnd"/>
      <w:r>
        <w:rPr>
          <w:rStyle w:val="ab"/>
        </w:rPr>
        <w:t xml:space="preserve"> Российской Федерации и в мире</w:t>
      </w:r>
      <w:r>
        <w:rPr>
          <w:rStyle w:val="ab"/>
        </w:rPr>
        <w:t>»</w:t>
      </w:r>
    </w:p>
    <w:p w:rsidR="00D035B9" w:rsidRDefault="00D035B9" w:rsidP="00D035B9">
      <w:pPr>
        <w:spacing w:before="120" w:after="120" w:line="259" w:lineRule="auto"/>
      </w:pPr>
    </w:p>
    <w:p w:rsidR="00D035B9" w:rsidRDefault="00D035B9" w:rsidP="00D035B9">
      <w:pPr>
        <w:spacing w:before="120" w:after="120" w:line="259" w:lineRule="auto"/>
        <w:rPr>
          <w:i/>
          <w:u w:val="single"/>
        </w:rPr>
      </w:pPr>
      <w:r>
        <w:rPr>
          <w:i/>
          <w:u w:val="single"/>
        </w:rPr>
        <w:t>Предлагаются вопросы для обсуждения:</w:t>
      </w:r>
    </w:p>
    <w:p w:rsidR="00D035B9" w:rsidRDefault="00D035B9" w:rsidP="00D035B9">
      <w:pPr>
        <w:pStyle w:val="aa"/>
        <w:numPr>
          <w:ilvl w:val="0"/>
          <w:numId w:val="3"/>
        </w:numPr>
        <w:spacing w:before="120" w:after="120" w:line="259" w:lineRule="auto"/>
      </w:pPr>
      <w:r>
        <w:t xml:space="preserve">Актуальность, перспективы и стратегии современного подхода к развитию медицинского туризма в России и мире </w:t>
      </w:r>
    </w:p>
    <w:p w:rsidR="00D035B9" w:rsidRDefault="00D035B9" w:rsidP="00D035B9">
      <w:pPr>
        <w:pStyle w:val="aa"/>
        <w:numPr>
          <w:ilvl w:val="0"/>
          <w:numId w:val="3"/>
        </w:numPr>
        <w:spacing w:before="120" w:after="120" w:line="259" w:lineRule="auto"/>
      </w:pPr>
      <w:r>
        <w:t>Возможные механизмы совершенствования нормативно-правого регулирования в области санаторно-курортного дела.</w:t>
      </w:r>
    </w:p>
    <w:p w:rsidR="00D035B9" w:rsidRDefault="00D035B9" w:rsidP="00D035B9">
      <w:pPr>
        <w:spacing w:before="120" w:after="120" w:line="259" w:lineRule="auto"/>
      </w:pPr>
    </w:p>
    <w:p w:rsidR="00D035B9" w:rsidRDefault="00D035B9" w:rsidP="00D035B9">
      <w:pPr>
        <w:spacing w:before="120" w:after="120" w:line="259" w:lineRule="auto"/>
      </w:pPr>
      <w:r>
        <w:t>На пресс-конференцию приглашены участники пленарного заседания:</w:t>
      </w:r>
    </w:p>
    <w:p w:rsidR="00D035B9" w:rsidRDefault="00D035B9" w:rsidP="00D035B9">
      <w:pPr>
        <w:widowControl/>
        <w:numPr>
          <w:ilvl w:val="0"/>
          <w:numId w:val="2"/>
        </w:numPr>
        <w:spacing w:before="120" w:after="120" w:line="259" w:lineRule="auto"/>
        <w:ind w:left="1134"/>
        <w:rPr>
          <w:rFonts w:eastAsia="Times New Roman" w:cs="Times New Roman"/>
          <w:color w:val="auto"/>
          <w:spacing w:val="0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color w:val="auto"/>
          <w:spacing w:val="0"/>
          <w:szCs w:val="24"/>
          <w:lang w:eastAsia="ru-RU"/>
        </w:rPr>
        <w:t>Солимене</w:t>
      </w:r>
      <w:proofErr w:type="spellEnd"/>
      <w:r>
        <w:rPr>
          <w:rFonts w:eastAsia="Times New Roman" w:cs="Times New Roman"/>
          <w:b/>
          <w:bCs/>
          <w:color w:val="auto"/>
          <w:spacing w:val="0"/>
          <w:szCs w:val="24"/>
          <w:lang w:eastAsia="ru-RU"/>
        </w:rPr>
        <w:t xml:space="preserve"> Умберто </w:t>
      </w:r>
      <w:r>
        <w:rPr>
          <w:rFonts w:eastAsia="Times New Roman" w:cs="Times New Roman"/>
          <w:color w:val="auto"/>
          <w:spacing w:val="0"/>
          <w:szCs w:val="24"/>
          <w:lang w:eastAsia="ru-RU"/>
        </w:rPr>
        <w:t xml:space="preserve">– президент Всемирной организация водолечения и </w:t>
      </w:r>
      <w:proofErr w:type="spellStart"/>
      <w:r>
        <w:rPr>
          <w:rFonts w:eastAsia="Times New Roman" w:cs="Times New Roman"/>
          <w:color w:val="auto"/>
          <w:spacing w:val="0"/>
          <w:szCs w:val="24"/>
          <w:lang w:eastAsia="ru-RU"/>
        </w:rPr>
        <w:t>климатолечения</w:t>
      </w:r>
      <w:proofErr w:type="spellEnd"/>
      <w:r>
        <w:rPr>
          <w:rFonts w:eastAsia="Times New Roman" w:cs="Times New Roman"/>
          <w:color w:val="auto"/>
          <w:spacing w:val="0"/>
          <w:szCs w:val="24"/>
          <w:lang w:eastAsia="ru-RU"/>
        </w:rPr>
        <w:t xml:space="preserve"> (FEMTEC).</w:t>
      </w:r>
    </w:p>
    <w:p w:rsidR="00D035B9" w:rsidRDefault="00D035B9" w:rsidP="00D035B9">
      <w:pPr>
        <w:widowControl/>
        <w:numPr>
          <w:ilvl w:val="0"/>
          <w:numId w:val="2"/>
        </w:numPr>
        <w:spacing w:before="120" w:after="120" w:line="259" w:lineRule="auto"/>
        <w:ind w:left="1134"/>
        <w:rPr>
          <w:rFonts w:eastAsia="Times New Roman" w:cs="Times New Roman"/>
          <w:color w:val="auto"/>
          <w:spacing w:val="0"/>
          <w:szCs w:val="24"/>
          <w:lang w:eastAsia="ru-RU"/>
        </w:rPr>
      </w:pPr>
      <w:r>
        <w:rPr>
          <w:rFonts w:eastAsia="Times New Roman" w:cs="Times New Roman"/>
          <w:b/>
          <w:bCs/>
          <w:color w:val="auto"/>
          <w:spacing w:val="0"/>
          <w:szCs w:val="24"/>
          <w:lang w:eastAsia="ru-RU"/>
        </w:rPr>
        <w:t xml:space="preserve">Ефименко Наталья Викторовна </w:t>
      </w:r>
      <w:r>
        <w:rPr>
          <w:rFonts w:eastAsia="Times New Roman" w:cs="Times New Roman"/>
          <w:color w:val="auto"/>
          <w:spacing w:val="0"/>
          <w:szCs w:val="24"/>
          <w:lang w:eastAsia="ru-RU"/>
        </w:rPr>
        <w:t>– зам. ген. директора по науке ФГБУ «</w:t>
      </w:r>
      <w:proofErr w:type="gramStart"/>
      <w:r>
        <w:rPr>
          <w:rFonts w:eastAsia="Times New Roman" w:cs="Times New Roman"/>
          <w:color w:val="auto"/>
          <w:spacing w:val="0"/>
          <w:szCs w:val="24"/>
          <w:lang w:eastAsia="ru-RU"/>
        </w:rPr>
        <w:t>Северо-Кавказский</w:t>
      </w:r>
      <w:proofErr w:type="gramEnd"/>
      <w:r>
        <w:rPr>
          <w:rFonts w:eastAsia="Times New Roman" w:cs="Times New Roman"/>
          <w:color w:val="auto"/>
          <w:spacing w:val="0"/>
          <w:szCs w:val="24"/>
          <w:lang w:eastAsia="ru-RU"/>
        </w:rPr>
        <w:t xml:space="preserve"> Федеральный научно-клинический центр» ФМБА России.</w:t>
      </w:r>
    </w:p>
    <w:p w:rsidR="00D035B9" w:rsidRDefault="00D035B9" w:rsidP="00D035B9">
      <w:pPr>
        <w:pStyle w:val="aa"/>
        <w:numPr>
          <w:ilvl w:val="0"/>
          <w:numId w:val="2"/>
        </w:numPr>
        <w:spacing w:before="120" w:after="120" w:line="259" w:lineRule="auto"/>
        <w:ind w:left="1134" w:hanging="357"/>
        <w:rPr>
          <w:rFonts w:eastAsia="Times New Roman" w:cs="Times New Roman"/>
          <w:color w:val="auto"/>
          <w:spacing w:val="0"/>
          <w:szCs w:val="24"/>
          <w:lang w:eastAsia="ru-RU"/>
        </w:rPr>
      </w:pPr>
      <w:proofErr w:type="spellStart"/>
      <w:r>
        <w:rPr>
          <w:rFonts w:eastAsia="Times New Roman" w:cs="Times New Roman"/>
          <w:b/>
          <w:color w:val="auto"/>
          <w:spacing w:val="0"/>
          <w:szCs w:val="24"/>
          <w:lang w:eastAsia="ru-RU"/>
        </w:rPr>
        <w:t>Тоц</w:t>
      </w:r>
      <w:proofErr w:type="spellEnd"/>
      <w:r>
        <w:rPr>
          <w:rFonts w:eastAsia="Times New Roman" w:cs="Times New Roman"/>
          <w:b/>
          <w:color w:val="auto"/>
          <w:spacing w:val="0"/>
          <w:szCs w:val="24"/>
          <w:lang w:eastAsia="ru-RU"/>
        </w:rPr>
        <w:t xml:space="preserve"> Павел Викторович</w:t>
      </w:r>
      <w:r>
        <w:rPr>
          <w:rFonts w:eastAsia="Times New Roman" w:cs="Times New Roman"/>
          <w:color w:val="auto"/>
          <w:spacing w:val="0"/>
          <w:szCs w:val="24"/>
          <w:lang w:eastAsia="ru-RU"/>
        </w:rPr>
        <w:t xml:space="preserve"> – руководитель Центра организации санаторно-курортного дела ФГБУ «НМЦК РК» Минздрава России, г. Москва.</w:t>
      </w:r>
    </w:p>
    <w:p w:rsidR="00D035B9" w:rsidRDefault="00D035B9" w:rsidP="00D035B9">
      <w:pPr>
        <w:pStyle w:val="aa"/>
        <w:numPr>
          <w:ilvl w:val="0"/>
          <w:numId w:val="2"/>
        </w:numPr>
        <w:spacing w:before="120" w:after="120" w:line="259" w:lineRule="auto"/>
        <w:ind w:left="1134" w:hanging="357"/>
        <w:rPr>
          <w:rFonts w:eastAsia="Times New Roman" w:cs="Times New Roman"/>
          <w:color w:val="auto"/>
          <w:spacing w:val="0"/>
          <w:szCs w:val="24"/>
          <w:lang w:eastAsia="ru-RU"/>
        </w:rPr>
      </w:pPr>
      <w:proofErr w:type="spellStart"/>
      <w:r>
        <w:rPr>
          <w:rFonts w:eastAsia="Times New Roman" w:cs="Times New Roman"/>
          <w:b/>
          <w:color w:val="auto"/>
          <w:spacing w:val="0"/>
          <w:szCs w:val="24"/>
          <w:lang w:eastAsia="ru-RU"/>
        </w:rPr>
        <w:t>Селахаттин</w:t>
      </w:r>
      <w:proofErr w:type="spellEnd"/>
      <w:r>
        <w:rPr>
          <w:rFonts w:eastAsia="Times New Roman" w:cs="Times New Roman"/>
          <w:b/>
          <w:color w:val="auto"/>
          <w:spacing w:val="0"/>
          <w:szCs w:val="24"/>
          <w:lang w:eastAsia="ru-RU"/>
        </w:rPr>
        <w:t xml:space="preserve"> Ай</w:t>
      </w:r>
      <w:r>
        <w:rPr>
          <w:rFonts w:eastAsia="Times New Roman" w:cs="Times New Roman"/>
          <w:color w:val="auto"/>
          <w:spacing w:val="0"/>
          <w:szCs w:val="24"/>
          <w:lang w:eastAsia="ru-RU"/>
        </w:rPr>
        <w:t xml:space="preserve"> – генеральный секретарь Ассоциации оздоровительного туризма Алании (директор международных проектов турецкой Федерации оздоровительного туризма (TURSAF). Член правления Фонда содействия Алании (ALTAV</w:t>
      </w:r>
      <w:proofErr w:type="gramStart"/>
      <w:r>
        <w:rPr>
          <w:rFonts w:eastAsia="Times New Roman" w:cs="Times New Roman"/>
          <w:color w:val="auto"/>
          <w:spacing w:val="0"/>
          <w:szCs w:val="24"/>
          <w:lang w:eastAsia="ru-RU"/>
        </w:rPr>
        <w:t>).ALSTUD</w:t>
      </w:r>
      <w:proofErr w:type="gramEnd"/>
      <w:r>
        <w:rPr>
          <w:rFonts w:eastAsia="Times New Roman" w:cs="Times New Roman"/>
          <w:color w:val="auto"/>
          <w:spacing w:val="0"/>
          <w:szCs w:val="24"/>
          <w:lang w:eastAsia="ru-RU"/>
        </w:rPr>
        <w:t>), Турецкая Республика.</w:t>
      </w:r>
    </w:p>
    <w:p w:rsidR="00D035B9" w:rsidRDefault="00D035B9" w:rsidP="00D035B9">
      <w:pPr>
        <w:pStyle w:val="aa"/>
        <w:numPr>
          <w:ilvl w:val="0"/>
          <w:numId w:val="2"/>
        </w:numPr>
        <w:spacing w:before="120" w:after="120" w:line="259" w:lineRule="auto"/>
        <w:ind w:left="1134" w:hanging="357"/>
        <w:rPr>
          <w:rFonts w:eastAsia="Times New Roman" w:cs="Times New Roman"/>
          <w:color w:val="auto"/>
          <w:spacing w:val="0"/>
          <w:szCs w:val="24"/>
          <w:lang w:eastAsia="ru-RU"/>
        </w:rPr>
      </w:pPr>
      <w:proofErr w:type="spellStart"/>
      <w:r>
        <w:rPr>
          <w:rFonts w:eastAsia="Times New Roman" w:cs="Times New Roman"/>
          <w:b/>
          <w:color w:val="auto"/>
          <w:spacing w:val="0"/>
          <w:szCs w:val="24"/>
          <w:lang w:eastAsia="ru-RU"/>
        </w:rPr>
        <w:t>Аджиенко</w:t>
      </w:r>
      <w:proofErr w:type="spellEnd"/>
      <w:r>
        <w:rPr>
          <w:rFonts w:eastAsia="Times New Roman" w:cs="Times New Roman"/>
          <w:b/>
          <w:color w:val="auto"/>
          <w:spacing w:val="0"/>
          <w:szCs w:val="24"/>
          <w:lang w:eastAsia="ru-RU"/>
        </w:rPr>
        <w:t xml:space="preserve"> Всеволод Леонидович</w:t>
      </w:r>
      <w:r>
        <w:rPr>
          <w:rFonts w:eastAsia="Times New Roman" w:cs="Times New Roman"/>
          <w:color w:val="auto"/>
          <w:spacing w:val="0"/>
          <w:szCs w:val="24"/>
          <w:lang w:eastAsia="ru-RU"/>
        </w:rPr>
        <w:t xml:space="preserve"> - директор ПМФИ.</w:t>
      </w:r>
    </w:p>
    <w:p w:rsidR="00D035B9" w:rsidRDefault="00D035B9" w:rsidP="00D035B9">
      <w:pPr>
        <w:spacing w:before="120" w:after="120" w:line="259" w:lineRule="auto"/>
        <w:rPr>
          <w:rStyle w:val="ab"/>
          <w:color w:val="F82E00"/>
        </w:rPr>
      </w:pPr>
      <w:r>
        <w:rPr>
          <w:rStyle w:val="ab"/>
          <w:color w:val="F82E00"/>
        </w:rPr>
        <w:t xml:space="preserve">Если Вы хотите задать вопросы по другой теме, </w:t>
      </w:r>
      <w:proofErr w:type="spellStart"/>
      <w:r>
        <w:rPr>
          <w:rStyle w:val="ab"/>
          <w:color w:val="F82E00"/>
        </w:rPr>
        <w:t>пож</w:t>
      </w:r>
      <w:proofErr w:type="spellEnd"/>
      <w:r>
        <w:rPr>
          <w:rStyle w:val="ab"/>
          <w:color w:val="F82E00"/>
        </w:rPr>
        <w:t xml:space="preserve">, </w:t>
      </w:r>
      <w:r>
        <w:rPr>
          <w:rStyle w:val="ab"/>
          <w:color w:val="F82E00"/>
        </w:rPr>
        <w:t>сообщите</w:t>
      </w:r>
      <w:r>
        <w:rPr>
          <w:rStyle w:val="ab"/>
          <w:color w:val="F82E00"/>
        </w:rPr>
        <w:t>, какой</w:t>
      </w:r>
    </w:p>
    <w:p w:rsidR="00D035B9" w:rsidRDefault="00D035B9" w:rsidP="00D035B9">
      <w:pPr>
        <w:spacing w:before="120" w:after="120" w:line="259" w:lineRule="auto"/>
        <w:rPr>
          <w:b/>
        </w:rPr>
      </w:pPr>
      <w:r>
        <w:rPr>
          <w:b/>
        </w:rPr>
        <w:t>СРОК аккредитации:</w:t>
      </w:r>
    </w:p>
    <w:p w:rsidR="00D035B9" w:rsidRDefault="00D035B9" w:rsidP="00D035B9">
      <w:pPr>
        <w:spacing w:before="120" w:after="120" w:line="259" w:lineRule="auto"/>
      </w:pPr>
      <w:r>
        <w:lastRenderedPageBreak/>
        <w:t>27 апреля</w:t>
      </w:r>
      <w:r>
        <w:t>.</w:t>
      </w:r>
    </w:p>
    <w:p w:rsidR="00D035B9" w:rsidRDefault="00D035B9" w:rsidP="00D035B9">
      <w:pPr>
        <w:spacing w:before="120" w:after="120" w:line="259" w:lineRule="auto"/>
      </w:pPr>
    </w:p>
    <w:p w:rsidR="00D035B9" w:rsidRDefault="00D035B9" w:rsidP="00D035B9">
      <w:pPr>
        <w:spacing w:before="120" w:after="120" w:line="259" w:lineRule="auto"/>
        <w:rPr>
          <w:b/>
        </w:rPr>
      </w:pPr>
      <w:r>
        <w:rPr>
          <w:b/>
        </w:rPr>
        <w:t xml:space="preserve">Обращаться: </w:t>
      </w:r>
    </w:p>
    <w:p w:rsidR="00D035B9" w:rsidRDefault="00D035B9" w:rsidP="00D035B9">
      <w:pPr>
        <w:spacing w:before="120" w:after="120" w:line="259" w:lineRule="auto"/>
      </w:pPr>
      <w:r>
        <w:t xml:space="preserve">Светлана Богданова, </w:t>
      </w:r>
    </w:p>
    <w:p w:rsidR="00D035B9" w:rsidRDefault="00D035B9" w:rsidP="00D035B9">
      <w:pPr>
        <w:spacing w:before="120" w:after="120" w:line="259" w:lineRule="auto"/>
      </w:pPr>
      <w:r>
        <w:t>Пятигорский медико-фармацевтический институт (ПМФИ),</w:t>
      </w:r>
    </w:p>
    <w:p w:rsidR="00D035B9" w:rsidRDefault="00D035B9" w:rsidP="00D035B9">
      <w:pPr>
        <w:spacing w:before="120" w:after="120" w:line="259" w:lineRule="auto"/>
      </w:pPr>
      <w:r>
        <w:t>http://www.pmedpharm.ru,</w:t>
      </w:r>
    </w:p>
    <w:p w:rsidR="00D035B9" w:rsidRDefault="00D035B9" w:rsidP="00D035B9">
      <w:pPr>
        <w:spacing w:before="120" w:after="120" w:line="259" w:lineRule="auto"/>
      </w:pPr>
    </w:p>
    <w:p w:rsidR="00D035B9" w:rsidRDefault="00D035B9" w:rsidP="00D035B9">
      <w:pPr>
        <w:spacing w:before="120" w:after="120" w:line="259" w:lineRule="auto"/>
      </w:pPr>
      <w:r>
        <w:t>специалист, ответственный за работу со СМИ,</w:t>
      </w:r>
    </w:p>
    <w:p w:rsidR="00D035B9" w:rsidRDefault="00D035B9" w:rsidP="00D035B9">
      <w:pPr>
        <w:spacing w:before="120" w:after="120" w:line="259" w:lineRule="auto"/>
      </w:pPr>
      <w:hyperlink r:id="rId5" w:tgtFrame="_blank" w:history="1">
        <w:r>
          <w:rPr>
            <w:rStyle w:val="a8"/>
          </w:rPr>
          <w:t>pharm-med-bogdanova@mail.ru</w:t>
        </w:r>
      </w:hyperlink>
      <w:r>
        <w:t>,</w:t>
      </w:r>
    </w:p>
    <w:p w:rsidR="00D035B9" w:rsidRDefault="00D035B9" w:rsidP="00D035B9">
      <w:pPr>
        <w:spacing w:before="120" w:after="120" w:line="259" w:lineRule="auto"/>
      </w:pPr>
      <w:r>
        <w:rPr>
          <w:rStyle w:val="js-phone-number"/>
        </w:rPr>
        <w:t>+7 (928) 929-36-25</w:t>
      </w:r>
    </w:p>
    <w:p w:rsidR="00CD2086" w:rsidRDefault="00CD2086" w:rsidP="00D035B9">
      <w:pPr>
        <w:spacing w:before="120" w:after="120" w:line="259" w:lineRule="auto"/>
      </w:pPr>
    </w:p>
    <w:sectPr w:rsidR="00CD2086" w:rsidSect="00D035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2AC9"/>
    <w:multiLevelType w:val="hybridMultilevel"/>
    <w:tmpl w:val="26D66C9E"/>
    <w:lvl w:ilvl="0" w:tplc="4484F71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04DD6"/>
    <w:multiLevelType w:val="multilevel"/>
    <w:tmpl w:val="942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003B6"/>
    <w:multiLevelType w:val="hybridMultilevel"/>
    <w:tmpl w:val="171A91C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D6"/>
    <w:rsid w:val="0002631D"/>
    <w:rsid w:val="000A6508"/>
    <w:rsid w:val="00186665"/>
    <w:rsid w:val="001E655F"/>
    <w:rsid w:val="00220F3C"/>
    <w:rsid w:val="00370CED"/>
    <w:rsid w:val="003C20A2"/>
    <w:rsid w:val="004B2480"/>
    <w:rsid w:val="00591208"/>
    <w:rsid w:val="00645847"/>
    <w:rsid w:val="00677749"/>
    <w:rsid w:val="006B1BFA"/>
    <w:rsid w:val="006F3B82"/>
    <w:rsid w:val="006F690E"/>
    <w:rsid w:val="007943D3"/>
    <w:rsid w:val="00846A0C"/>
    <w:rsid w:val="00887B6E"/>
    <w:rsid w:val="00926C6E"/>
    <w:rsid w:val="0095163D"/>
    <w:rsid w:val="0099465E"/>
    <w:rsid w:val="009D7606"/>
    <w:rsid w:val="00B40806"/>
    <w:rsid w:val="00CC2B6A"/>
    <w:rsid w:val="00CD2086"/>
    <w:rsid w:val="00CD74AF"/>
    <w:rsid w:val="00D035B9"/>
    <w:rsid w:val="00D20570"/>
    <w:rsid w:val="00D736F7"/>
    <w:rsid w:val="00DC7BD6"/>
    <w:rsid w:val="00DE5CFF"/>
    <w:rsid w:val="00DF7DF8"/>
    <w:rsid w:val="00E92419"/>
    <w:rsid w:val="00ED5DA1"/>
    <w:rsid w:val="00EE3E8B"/>
    <w:rsid w:val="00F41796"/>
    <w:rsid w:val="00FA7E4D"/>
    <w:rsid w:val="00F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D616B-090F-4335-A793-B963BCCA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35B9"/>
    <w:pPr>
      <w:widowControl w:val="0"/>
      <w:spacing w:after="0" w:line="240" w:lineRule="auto"/>
      <w:ind w:left="260"/>
      <w:jc w:val="both"/>
    </w:pPr>
    <w:rPr>
      <w:rFonts w:ascii="Times New Roman" w:hAnsi="Times New Roman" w:cs="Cambria"/>
      <w:color w:val="0A1229"/>
      <w:spacing w:val="-4"/>
      <w:sz w:val="24"/>
      <w:szCs w:val="32"/>
    </w:rPr>
  </w:style>
  <w:style w:type="paragraph" w:styleId="10">
    <w:name w:val="heading 1"/>
    <w:basedOn w:val="a0"/>
    <w:link w:val="11"/>
    <w:uiPriority w:val="1"/>
    <w:qFormat/>
    <w:rsid w:val="006F690E"/>
    <w:pPr>
      <w:jc w:val="left"/>
      <w:outlineLvl w:val="0"/>
    </w:pPr>
    <w:rPr>
      <w:color w:val="auto"/>
      <w:sz w:val="32"/>
      <w:shd w:val="clear" w:color="auto" w:fill="0C3A8A"/>
    </w:rPr>
  </w:style>
  <w:style w:type="paragraph" w:styleId="2">
    <w:name w:val="heading 2"/>
    <w:basedOn w:val="a"/>
    <w:link w:val="20"/>
    <w:uiPriority w:val="1"/>
    <w:qFormat/>
    <w:rsid w:val="00D20570"/>
    <w:pPr>
      <w:jc w:val="left"/>
      <w:outlineLvl w:val="1"/>
    </w:pPr>
    <w:rPr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6F690E"/>
    <w:rPr>
      <w:rFonts w:ascii="Times New Roman" w:hAnsi="Times New Roman" w:cs="Cambria"/>
      <w:spacing w:val="-4"/>
      <w:sz w:val="32"/>
      <w:szCs w:val="32"/>
    </w:rPr>
  </w:style>
  <w:style w:type="character" w:customStyle="1" w:styleId="20">
    <w:name w:val="Заголовок 2 Знак"/>
    <w:basedOn w:val="a1"/>
    <w:link w:val="2"/>
    <w:uiPriority w:val="1"/>
    <w:rsid w:val="00D20570"/>
    <w:rPr>
      <w:rFonts w:ascii="Cambria" w:hAnsi="Cambria" w:cs="Cambria"/>
      <w:color w:val="0A1229"/>
      <w:spacing w:val="-4"/>
      <w:sz w:val="40"/>
      <w:szCs w:val="40"/>
    </w:rPr>
  </w:style>
  <w:style w:type="paragraph" w:styleId="1">
    <w:name w:val="toc 1"/>
    <w:basedOn w:val="a"/>
    <w:next w:val="a"/>
    <w:autoRedefine/>
    <w:uiPriority w:val="39"/>
    <w:unhideWhenUsed/>
    <w:rsid w:val="00220F3C"/>
    <w:pPr>
      <w:numPr>
        <w:numId w:val="1"/>
      </w:numPr>
      <w:tabs>
        <w:tab w:val="right" w:leader="dot" w:pos="9345"/>
      </w:tabs>
      <w:spacing w:after="100"/>
    </w:pPr>
    <w:rPr>
      <w:b/>
    </w:rPr>
  </w:style>
  <w:style w:type="paragraph" w:styleId="a4">
    <w:name w:val="No Spacing"/>
    <w:uiPriority w:val="1"/>
    <w:qFormat/>
    <w:rsid w:val="001E65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libri" w:hAnsi="Cambria" w:cs="Calibri"/>
      <w:color w:val="000000"/>
      <w:sz w:val="24"/>
      <w:u w:color="000000"/>
      <w:bdr w:val="nil"/>
      <w:lang w:eastAsia="ru-RU"/>
    </w:rPr>
  </w:style>
  <w:style w:type="paragraph" w:styleId="a0">
    <w:name w:val="Body Text"/>
    <w:basedOn w:val="a"/>
    <w:link w:val="a5"/>
    <w:uiPriority w:val="1"/>
    <w:qFormat/>
    <w:rsid w:val="00DE5CFF"/>
    <w:pPr>
      <w:spacing w:before="120"/>
      <w:ind w:left="261"/>
    </w:pPr>
  </w:style>
  <w:style w:type="character" w:customStyle="1" w:styleId="a5">
    <w:name w:val="Основной текст Знак"/>
    <w:basedOn w:val="a1"/>
    <w:link w:val="a0"/>
    <w:uiPriority w:val="1"/>
    <w:rsid w:val="00DE5CFF"/>
    <w:rPr>
      <w:rFonts w:ascii="Cambria" w:hAnsi="Cambria" w:cs="Cambria"/>
      <w:color w:val="0A1229"/>
      <w:spacing w:val="-4"/>
      <w:sz w:val="32"/>
      <w:szCs w:val="32"/>
    </w:rPr>
  </w:style>
  <w:style w:type="paragraph" w:customStyle="1" w:styleId="a6">
    <w:name w:val="Дайдж Текст ЭТОТ"/>
    <w:basedOn w:val="a0"/>
    <w:link w:val="a7"/>
    <w:qFormat/>
    <w:rsid w:val="004B2480"/>
  </w:style>
  <w:style w:type="character" w:customStyle="1" w:styleId="a7">
    <w:name w:val="Дайдж Текст ЭТОТ Знак"/>
    <w:link w:val="a6"/>
    <w:locked/>
    <w:rsid w:val="004B2480"/>
    <w:rPr>
      <w:rFonts w:ascii="Cambria" w:hAnsi="Cambria" w:cs="Cambria"/>
      <w:color w:val="0A1229"/>
      <w:spacing w:val="-4"/>
      <w:sz w:val="32"/>
      <w:szCs w:val="32"/>
    </w:rPr>
  </w:style>
  <w:style w:type="character" w:styleId="a8">
    <w:name w:val="Hyperlink"/>
    <w:basedOn w:val="a1"/>
    <w:uiPriority w:val="99"/>
    <w:semiHidden/>
    <w:unhideWhenUsed/>
    <w:rsid w:val="00D035B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035B9"/>
    <w:pPr>
      <w:widowControl/>
      <w:spacing w:before="100" w:beforeAutospacing="1" w:after="100" w:afterAutospacing="1"/>
      <w:ind w:left="0"/>
      <w:jc w:val="left"/>
    </w:pPr>
    <w:rPr>
      <w:rFonts w:eastAsia="Times New Roman" w:cs="Times New Roman"/>
      <w:color w:val="auto"/>
      <w:spacing w:val="0"/>
      <w:szCs w:val="24"/>
      <w:lang w:eastAsia="ru-RU"/>
    </w:rPr>
  </w:style>
  <w:style w:type="paragraph" w:styleId="aa">
    <w:name w:val="List Paragraph"/>
    <w:basedOn w:val="a"/>
    <w:uiPriority w:val="34"/>
    <w:qFormat/>
    <w:rsid w:val="00D035B9"/>
    <w:pPr>
      <w:ind w:left="720"/>
      <w:contextualSpacing/>
    </w:pPr>
  </w:style>
  <w:style w:type="character" w:customStyle="1" w:styleId="js-phone-number">
    <w:name w:val="js-phone-number"/>
    <w:basedOn w:val="a1"/>
    <w:rsid w:val="00D035B9"/>
  </w:style>
  <w:style w:type="character" w:styleId="ab">
    <w:name w:val="Strong"/>
    <w:basedOn w:val="a1"/>
    <w:uiPriority w:val="22"/>
    <w:qFormat/>
    <w:rsid w:val="00D03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arm-med-bogd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2018-04-28T09:12:00Z</dcterms:created>
  <dcterms:modified xsi:type="dcterms:W3CDTF">2018-04-28T09:19:00Z</dcterms:modified>
</cp:coreProperties>
</file>