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17" w:rsidRPr="00594C14" w:rsidRDefault="00E60217" w:rsidP="00E60217">
      <w:pPr>
        <w:ind w:firstLine="709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ИНФОРМАЦИОННОЕ ПИСЬМО 1</w:t>
      </w:r>
    </w:p>
    <w:p w:rsidR="00E60217" w:rsidRDefault="00E60217" w:rsidP="00E60217">
      <w:pPr>
        <w:ind w:firstLine="709"/>
        <w:jc w:val="center"/>
        <w:rPr>
          <w:b/>
          <w:bCs/>
          <w:i/>
          <w:iCs/>
          <w:sz w:val="28"/>
        </w:rPr>
      </w:pPr>
    </w:p>
    <w:p w:rsidR="00E60217" w:rsidRDefault="00E60217" w:rsidP="00E60217">
      <w:pPr>
        <w:ind w:firstLine="709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Уважаемые коллеги!</w:t>
      </w:r>
    </w:p>
    <w:p w:rsidR="00E60217" w:rsidRDefault="00E60217" w:rsidP="00E60217">
      <w:pPr>
        <w:ind w:firstLine="709"/>
        <w:jc w:val="center"/>
        <w:rPr>
          <w:b/>
          <w:bCs/>
          <w:i/>
          <w:iCs/>
          <w:sz w:val="28"/>
        </w:rPr>
      </w:pPr>
    </w:p>
    <w:p w:rsidR="00E60217" w:rsidRPr="00D965FC" w:rsidRDefault="00E60217" w:rsidP="00E60217">
      <w:pPr>
        <w:ind w:firstLine="709"/>
        <w:jc w:val="both"/>
        <w:rPr>
          <w:sz w:val="28"/>
          <w:szCs w:val="28"/>
        </w:rPr>
      </w:pPr>
      <w:r w:rsidRPr="00D411EA">
        <w:rPr>
          <w:sz w:val="28"/>
          <w:szCs w:val="28"/>
        </w:rPr>
        <w:t xml:space="preserve">Приглашаем Вас принять участие в </w:t>
      </w:r>
      <w:r w:rsidRPr="004B7A93">
        <w:rPr>
          <w:b/>
          <w:i/>
          <w:sz w:val="28"/>
          <w:szCs w:val="28"/>
        </w:rPr>
        <w:t>международной научно-практической конференции «</w:t>
      </w:r>
      <w:bookmarkStart w:id="0" w:name="_GoBack"/>
      <w:r w:rsidRPr="004B7A93">
        <w:rPr>
          <w:b/>
          <w:i/>
          <w:sz w:val="28"/>
          <w:szCs w:val="28"/>
        </w:rPr>
        <w:t>Актуальные аспекты экспериментальной и клинической фармакологии</w:t>
      </w:r>
      <w:bookmarkEnd w:id="0"/>
      <w:r w:rsidRPr="004B7A93">
        <w:rPr>
          <w:b/>
          <w:i/>
          <w:sz w:val="28"/>
          <w:szCs w:val="28"/>
        </w:rPr>
        <w:t>»</w:t>
      </w:r>
      <w:r w:rsidRPr="00D411EA">
        <w:rPr>
          <w:sz w:val="28"/>
          <w:szCs w:val="28"/>
        </w:rPr>
        <w:t xml:space="preserve">, которая будет </w:t>
      </w:r>
      <w:r>
        <w:rPr>
          <w:sz w:val="28"/>
          <w:szCs w:val="28"/>
        </w:rPr>
        <w:t>проводиться</w:t>
      </w:r>
      <w:r w:rsidRPr="00D411EA">
        <w:rPr>
          <w:b/>
          <w:i/>
          <w:sz w:val="28"/>
          <w:szCs w:val="28"/>
        </w:rPr>
        <w:t xml:space="preserve"> 1</w:t>
      </w:r>
      <w:r>
        <w:rPr>
          <w:b/>
          <w:i/>
          <w:sz w:val="28"/>
          <w:szCs w:val="28"/>
        </w:rPr>
        <w:t>6</w:t>
      </w:r>
      <w:r w:rsidRPr="00D411EA">
        <w:rPr>
          <w:b/>
          <w:i/>
          <w:sz w:val="28"/>
          <w:szCs w:val="28"/>
        </w:rPr>
        <w:t>-1</w:t>
      </w:r>
      <w:r>
        <w:rPr>
          <w:b/>
          <w:i/>
          <w:sz w:val="28"/>
          <w:szCs w:val="28"/>
        </w:rPr>
        <w:t>7</w:t>
      </w:r>
      <w:r w:rsidRPr="00D411E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ноября</w:t>
      </w:r>
      <w:r w:rsidRPr="00D411EA">
        <w:rPr>
          <w:b/>
          <w:i/>
          <w:sz w:val="28"/>
          <w:szCs w:val="28"/>
        </w:rPr>
        <w:t xml:space="preserve"> 201</w:t>
      </w:r>
      <w:r>
        <w:rPr>
          <w:b/>
          <w:i/>
          <w:sz w:val="28"/>
          <w:szCs w:val="28"/>
        </w:rPr>
        <w:t>7</w:t>
      </w:r>
      <w:r w:rsidRPr="00D411EA">
        <w:rPr>
          <w:b/>
          <w:i/>
          <w:sz w:val="28"/>
          <w:szCs w:val="28"/>
        </w:rPr>
        <w:t xml:space="preserve"> года в городе </w:t>
      </w:r>
      <w:r>
        <w:rPr>
          <w:b/>
          <w:i/>
          <w:sz w:val="28"/>
          <w:szCs w:val="28"/>
        </w:rPr>
        <w:t>Пятигорск</w:t>
      </w:r>
      <w:r w:rsidRPr="00D965FC">
        <w:rPr>
          <w:b/>
          <w:i/>
          <w:sz w:val="28"/>
          <w:szCs w:val="28"/>
        </w:rPr>
        <w:t xml:space="preserve"> </w:t>
      </w:r>
      <w:r w:rsidRPr="00D965FC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Пятигорского медико-фармацевтического </w:t>
      </w:r>
      <w:r w:rsidRPr="004B7A93">
        <w:rPr>
          <w:sz w:val="28"/>
          <w:szCs w:val="28"/>
        </w:rPr>
        <w:t>институт</w:t>
      </w:r>
      <w:r>
        <w:rPr>
          <w:sz w:val="28"/>
          <w:szCs w:val="28"/>
        </w:rPr>
        <w:t>а</w:t>
      </w:r>
      <w:r w:rsidRPr="004B7A93">
        <w:rPr>
          <w:sz w:val="28"/>
          <w:szCs w:val="28"/>
        </w:rPr>
        <w:t xml:space="preserve"> – филиал</w:t>
      </w:r>
      <w:r>
        <w:rPr>
          <w:sz w:val="28"/>
          <w:szCs w:val="28"/>
        </w:rPr>
        <w:t>а</w:t>
      </w:r>
      <w:r w:rsidRPr="004B7A93">
        <w:rPr>
          <w:sz w:val="28"/>
          <w:szCs w:val="28"/>
        </w:rPr>
        <w:t xml:space="preserve"> ФГБОУ ВО ВолгГМУ Минздрава России</w:t>
      </w:r>
      <w:r w:rsidRPr="00D965FC">
        <w:rPr>
          <w:sz w:val="28"/>
          <w:szCs w:val="28"/>
        </w:rPr>
        <w:t xml:space="preserve">, </w:t>
      </w:r>
      <w:r w:rsidRPr="004B7A93">
        <w:rPr>
          <w:sz w:val="28"/>
          <w:szCs w:val="28"/>
        </w:rPr>
        <w:t>357532</w:t>
      </w:r>
      <w:r w:rsidRPr="00D965FC">
        <w:rPr>
          <w:sz w:val="28"/>
          <w:szCs w:val="28"/>
        </w:rPr>
        <w:t xml:space="preserve">, г. </w:t>
      </w:r>
      <w:r>
        <w:rPr>
          <w:sz w:val="28"/>
          <w:szCs w:val="28"/>
        </w:rPr>
        <w:t>Пятигорск, пр. Калинина, д. 11.</w:t>
      </w:r>
    </w:p>
    <w:p w:rsidR="00E60217" w:rsidRDefault="00E60217" w:rsidP="00E60217">
      <w:pPr>
        <w:pStyle w:val="a3"/>
        <w:ind w:firstLine="709"/>
        <w:jc w:val="both"/>
      </w:pPr>
      <w:r>
        <w:t xml:space="preserve"> </w:t>
      </w:r>
      <w:r w:rsidRPr="004B7A93">
        <w:t>Программа конференции будет включать широкий круг современных проблем фармакологии как экспериментального, так и клинического профиля. В рамках конференции будут прочитаны лекции ведущих специалистов в области фармакологии, проведены секционные заседания, выставки, круглые столы, образовательные семинары</w:t>
      </w:r>
      <w:r>
        <w:t>.</w:t>
      </w:r>
    </w:p>
    <w:p w:rsidR="00E60217" w:rsidRDefault="00E60217" w:rsidP="00E60217">
      <w:pPr>
        <w:pStyle w:val="a3"/>
        <w:ind w:firstLine="709"/>
        <w:jc w:val="both"/>
      </w:pPr>
      <w:r>
        <w:t>В работе конференции примут участие:</w:t>
      </w:r>
    </w:p>
    <w:p w:rsidR="00E60217" w:rsidRDefault="00E60217" w:rsidP="00E60217">
      <w:pPr>
        <w:pStyle w:val="a3"/>
        <w:ind w:firstLine="709"/>
        <w:jc w:val="both"/>
      </w:pPr>
      <w:r>
        <w:t xml:space="preserve">- работники практического здравоохранения различных специальностей всех регионов России и ближнего зарубежья </w:t>
      </w:r>
    </w:p>
    <w:p w:rsidR="00E60217" w:rsidRDefault="00E60217" w:rsidP="00E60217">
      <w:pPr>
        <w:pStyle w:val="a3"/>
        <w:ind w:firstLine="709"/>
        <w:jc w:val="both"/>
      </w:pPr>
      <w:r>
        <w:t>- ученые российских вузов и научно-исследовательских институтов</w:t>
      </w:r>
    </w:p>
    <w:p w:rsidR="00E60217" w:rsidRDefault="00E60217" w:rsidP="00E60217">
      <w:pPr>
        <w:pStyle w:val="a3"/>
        <w:ind w:firstLine="709"/>
        <w:jc w:val="both"/>
      </w:pPr>
      <w:r>
        <w:t>- студенты, аспиранты, ординаторы медицинского и фармацевтического профилей.</w:t>
      </w:r>
    </w:p>
    <w:p w:rsidR="00E60217" w:rsidRDefault="00E60217" w:rsidP="00E60217">
      <w:pPr>
        <w:pStyle w:val="a3"/>
        <w:ind w:firstLine="709"/>
        <w:jc w:val="both"/>
      </w:pPr>
      <w:r>
        <w:t>Работу симпозиумов в рамках конференции возглавят ведущие фармакологи России – академики Российской академии наук и профессора - основатели известных фармакологических научных школ.</w:t>
      </w:r>
    </w:p>
    <w:p w:rsidR="00E60217" w:rsidRDefault="00E60217" w:rsidP="00E60217">
      <w:pPr>
        <w:pStyle w:val="a3"/>
        <w:ind w:firstLine="709"/>
        <w:jc w:val="both"/>
      </w:pPr>
      <w:r>
        <w:t xml:space="preserve">По окончанию работы конференции будет издан Сборник материалов конференции, а </w:t>
      </w:r>
      <w:r w:rsidRPr="004B7A93">
        <w:t>наиболее значимые до</w:t>
      </w:r>
      <w:r>
        <w:t>клады войдут в отдельный выпуск журнала «</w:t>
      </w:r>
      <w:r w:rsidRPr="004B7A93">
        <w:t>Фармация и фармакология</w:t>
      </w:r>
      <w:r>
        <w:t xml:space="preserve">», включенный в перечень </w:t>
      </w:r>
      <w:r w:rsidRPr="004B7A93">
        <w:t>рецензируемых научных изданий</w:t>
      </w:r>
      <w:r>
        <w:t xml:space="preserve"> Высшей аттестационной комиссии, а также </w:t>
      </w:r>
      <w:r w:rsidRPr="004B7A93">
        <w:t>индексируемый основными зарубежными наукоемкими базами</w:t>
      </w:r>
      <w:r>
        <w:t>.</w:t>
      </w:r>
    </w:p>
    <w:p w:rsidR="00E60217" w:rsidRDefault="00E60217" w:rsidP="00E60217">
      <w:pPr>
        <w:pStyle w:val="a3"/>
        <w:ind w:firstLine="709"/>
        <w:jc w:val="both"/>
      </w:pPr>
      <w:r>
        <w:t>Участие в конференции бесплатное.</w:t>
      </w:r>
    </w:p>
    <w:p w:rsidR="00E60217" w:rsidRDefault="00E60217" w:rsidP="00E60217">
      <w:pPr>
        <w:pStyle w:val="a3"/>
        <w:ind w:firstLine="709"/>
        <w:jc w:val="both"/>
      </w:pPr>
      <w:r>
        <w:t>Дополнительная информация о направлениях работы конференции, формах участия и сроках подачи заявок будет указана в следующем информационном письме.</w:t>
      </w:r>
    </w:p>
    <w:p w:rsidR="00E60217" w:rsidRDefault="00E60217" w:rsidP="00E60217">
      <w:pPr>
        <w:pStyle w:val="a3"/>
        <w:ind w:firstLine="709"/>
        <w:jc w:val="both"/>
      </w:pPr>
      <w:r>
        <w:t>Следите за новостями на сайте ПМФИ и в разделе «Научная работа»!</w:t>
      </w:r>
    </w:p>
    <w:p w:rsidR="00C05FD4" w:rsidRDefault="00C05FD4"/>
    <w:sectPr w:rsidR="00C0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17"/>
    <w:rsid w:val="00C05FD4"/>
    <w:rsid w:val="00E6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965FF-587C-4A3B-BA00-A657E684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6021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6021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ПМФИ-филиал ВолгГМУ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Кривенко</dc:creator>
  <cp:keywords/>
  <dc:description/>
  <cp:lastModifiedBy>Сергей Кривенко</cp:lastModifiedBy>
  <cp:revision>1</cp:revision>
  <dcterms:created xsi:type="dcterms:W3CDTF">2017-08-27T11:55:00Z</dcterms:created>
  <dcterms:modified xsi:type="dcterms:W3CDTF">2017-08-27T11:56:00Z</dcterms:modified>
</cp:coreProperties>
</file>