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E" w:rsidRPr="008C764B" w:rsidRDefault="002B326E" w:rsidP="002B3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4B">
        <w:rPr>
          <w:rFonts w:ascii="Times New Roman" w:hAnsi="Times New Roman" w:cs="Times New Roman"/>
          <w:i/>
          <w:sz w:val="28"/>
          <w:szCs w:val="28"/>
        </w:rPr>
        <w:t xml:space="preserve">Приложение №2 </w:t>
      </w:r>
    </w:p>
    <w:p w:rsidR="002B326E" w:rsidRPr="008C764B" w:rsidRDefault="002B326E" w:rsidP="00024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0438398"/>
      <w:r w:rsidRPr="008C764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B326E" w:rsidRPr="008C764B" w:rsidRDefault="002B326E" w:rsidP="002B3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64B">
        <w:rPr>
          <w:rFonts w:ascii="Times New Roman" w:hAnsi="Times New Roman" w:cs="Times New Roman"/>
          <w:b/>
          <w:bCs/>
          <w:sz w:val="28"/>
          <w:szCs w:val="28"/>
        </w:rPr>
        <w:t>РАБОЧЕЙ ПРОГРАММЫ ПРАКТИКИ «ПРАКТИКА ПО ФАРМАКОГНОЗИИ»</w:t>
      </w:r>
    </w:p>
    <w:p w:rsidR="002B326E" w:rsidRPr="008C764B" w:rsidRDefault="002B326E" w:rsidP="002B3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6E" w:rsidRPr="008C764B" w:rsidRDefault="002B326E" w:rsidP="002B32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64B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 высшего образования</w:t>
      </w:r>
    </w:p>
    <w:p w:rsidR="002B326E" w:rsidRPr="008C764B" w:rsidRDefault="002B326E" w:rsidP="008C7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64B">
        <w:rPr>
          <w:rFonts w:ascii="Times New Roman" w:hAnsi="Times New Roman" w:cs="Times New Roman"/>
          <w:b/>
          <w:bCs/>
          <w:sz w:val="28"/>
          <w:szCs w:val="28"/>
        </w:rPr>
        <w:t>специальность 33.05.01 Фармация</w:t>
      </w:r>
    </w:p>
    <w:p w:rsidR="002B326E" w:rsidRPr="008C764B" w:rsidRDefault="002B326E" w:rsidP="008C7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64B">
        <w:rPr>
          <w:rFonts w:ascii="Times New Roman" w:hAnsi="Times New Roman" w:cs="Times New Roman"/>
          <w:b/>
          <w:bCs/>
          <w:sz w:val="28"/>
          <w:szCs w:val="28"/>
        </w:rPr>
        <w:t xml:space="preserve">(уровень </w:t>
      </w:r>
      <w:proofErr w:type="spellStart"/>
      <w:r w:rsidRPr="008C764B">
        <w:rPr>
          <w:rFonts w:ascii="Times New Roman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8C764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Общая трудоемкость (5ЗЕ / 180 час.)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Цель практики: закрепление и совершенствование полученных студентами теоретических и практических знаний в области заготовки, приемки и обращения лекарственного растительного сырья в условиях аптечной организации, фармацевтического склада, организаций – производителей лекарственных средств, ветеринарных аптечных организаций или индивидуальных предпринимателей, имеющих лицензию на фармацевтическую деятельность.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теоретических знаний и норм профессиональной этики, полученных в лекционно-практическом курсе и во время учебной практики; 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по лекарственному сырью, разрешенному к медицинскому использованию;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знаний, практических умений и навыков по определению запасов лекарственного сырья, решению профессиональных задач, связанных с рациональным использованием ресурсов лекарственного сырья в России;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закрепление и углубление теоретических знаний по 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 xml:space="preserve"> заготовки, приведению в стандартное состояние, сушке, хранению лекарственного сырья на современном этапе;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закрепление навыков и умений по идентификации лекарственного сырья и путям промышленной переработки; направлениям</w:t>
      </w:r>
    </w:p>
    <w:p w:rsidR="002B326E" w:rsidRPr="008C764B" w:rsidRDefault="002B326E" w:rsidP="002B32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закрепление навыков и умений по решению профессиональных задач, связанных с приемкой, хранением и отпуском лекарственного сырья лекарственных средств, его содержащих. 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Основные разделы практики:</w:t>
      </w:r>
    </w:p>
    <w:p w:rsidR="002B326E" w:rsidRPr="008C764B" w:rsidRDefault="002B326E" w:rsidP="002B32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4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Организационный</w:t>
      </w:r>
      <w:proofErr w:type="gramEnd"/>
      <w:r w:rsidRPr="008C76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C764B">
        <w:rPr>
          <w:rFonts w:ascii="Times New Roman" w:hAnsi="Times New Roman" w:cs="Times New Roman"/>
          <w:sz w:val="28"/>
          <w:szCs w:val="28"/>
        </w:rPr>
        <w:t xml:space="preserve"> знакомство с программой, календарным планом, инструкцией по технике безопасности, базой практики, документами, регламентирующими фармацевтическую деятельность по работе с лекарственным растительным сырьем, лекарственными средствами растительного и животного происхождения.</w:t>
      </w:r>
    </w:p>
    <w:p w:rsidR="002B326E" w:rsidRPr="008C764B" w:rsidRDefault="002B326E" w:rsidP="002B32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4B">
        <w:rPr>
          <w:rFonts w:ascii="Times New Roman" w:hAnsi="Times New Roman" w:cs="Times New Roman"/>
          <w:i/>
          <w:iCs/>
          <w:sz w:val="28"/>
          <w:szCs w:val="28"/>
        </w:rPr>
        <w:t>Экспериментальный</w:t>
      </w:r>
      <w:proofErr w:type="gramEnd"/>
      <w:r w:rsidRPr="008C76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C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ресурсоведческие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исследования по определению запасов ЛРС на конкретных зарослях. Проведение статистической обработки данных экспериментальных исследований, расчет биологического, эксплуатационного запаса, возможных объемов ежегодных заготовок определяемого лекарственного сырья; закрепление и углубление знаний об интродукции, введении в культуру лекарственных растений в условиях ботанического сада, состоянием промышленного возделывания лекарственных растений в стране; знакомство с приёмами интродукции, проведение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мероприятий; 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заготовка лекарственного растительного сырья во флоре, с учетом рационального использования ресурсов лекарственных растений, первичная обработка, приведение в стандартное состояние в соответствии с НД; изучение правил приёмки дозированного лекарственного сырья и лекарственных средств, его содержащих от поставщиков; вопросов хранения, упаковки, маркировки, транспортирования, контроля качества; изучение правил приёмки лекарственного сырья; вопросов хранения, упаковки, маркировки, транспортирования, контроля качества.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 xml:space="preserve"> Знакомство с нормативными документами, сертификатами качества на ЛРС. Проведение анализа по определению подлинности измельченного ЛРС.</w:t>
      </w:r>
    </w:p>
    <w:p w:rsidR="002B326E" w:rsidRPr="008C764B" w:rsidRDefault="002B326E" w:rsidP="002B32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8C764B">
        <w:rPr>
          <w:rFonts w:ascii="Times New Roman" w:hAnsi="Times New Roman" w:cs="Times New Roman"/>
          <w:sz w:val="28"/>
          <w:szCs w:val="28"/>
        </w:rPr>
        <w:t>: Представление отчета по производственной практике, его защита и получение зачета. Зачет.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Результаты освоения практики:</w:t>
      </w:r>
    </w:p>
    <w:p w:rsidR="002B326E" w:rsidRPr="008C764B" w:rsidRDefault="002B326E" w:rsidP="002B32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Знать: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характеристику сырьевой базы и систему заготовки лекарственного сырья в РФ;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основные сведения о распространении и ареалах лекарственных растений, применяемых в медицинской практике;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общие принципы рациональной заготовки лекарственного сырья и мероприятий по охране естественных, эксплуатируемых зарослей; 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номенклатуру лекарственного сырья и лекарственных средств растительного и животного происхождения, разрешенных для применения в медицинской практике; 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lastRenderedPageBreak/>
        <w:t xml:space="preserve">морфолого-анатомические диагностические признаки ЛРС, 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 xml:space="preserve"> к применению в медицинской практике, возможные примеси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комплексно-ресурсоведческого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исследования лекарственных растений;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методы определения ресурсов лекарственных растений данного региона на примере травянистых, древесных и кустарниковых растений; 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нормативные документы для фармацевтической деятельности при работе с лекарственным сырьём;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требования к упаковке, маркировке, транспортированию и хранению лекарственного сырья и лекарственных средств, его содержащих, в соответствии с НД;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правила приемки цельного и фасованного лекарственного растительного сырья на заготовительных предприятиях, в аптечных учреждениях;</w:t>
      </w:r>
    </w:p>
    <w:p w:rsidR="002B326E" w:rsidRPr="008C764B" w:rsidRDefault="002B326E" w:rsidP="002B32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фармакологические группы лекарственного растительного сырья безрецептурного отпуска аптечным учреждением.</w:t>
      </w:r>
    </w:p>
    <w:p w:rsidR="002B326E" w:rsidRPr="008C764B" w:rsidRDefault="002B326E" w:rsidP="002B32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Уметь: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распознавать лекарственные растения по внешним признакам;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определять запасы, проводить статистическую обработку данных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ресурсоведческих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исследований, определять эксплуатационный запас, возможный объем ежегодных заготовок;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определять ЛРС в цельном и измельченном виде с помощью соответствующих определителей;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распознавать примеси посторонних растений при анализе лекарственного сырья;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фармакогностические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методы анализа для определения подлинности и доброкачественности лекарственного сырья в соответствии с НД;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проводить заготовку лекарственного сырья различных морфологических групп в соответствии с НД;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проводить приемку, приведение сырья в стандартное состояние, анализ, переработку, хранение и отпуск лекарственного сырья и лекарственных средств, его содержащих в соответствии с НД;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вырабатывать профессиональные навыки, необходимые для четкой научной организации труда; 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решать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задачи, связанные с заготовкой, хранением, анализом и отпуском лекарственного сырья и лекарственных средств, его содержащих;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пропагандировать знания о лекарственных растениях;</w:t>
      </w:r>
    </w:p>
    <w:p w:rsidR="002B326E" w:rsidRPr="008C764B" w:rsidRDefault="002B326E" w:rsidP="002B3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самостоятельно работать с литературой, превращая полученную информацию – в средство для творческого решения профессиональных задач.</w:t>
      </w:r>
    </w:p>
    <w:p w:rsidR="002B326E" w:rsidRPr="008C764B" w:rsidRDefault="002B326E" w:rsidP="002B3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lastRenderedPageBreak/>
        <w:t>Иметь навык (опыт деятельности):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8C764B">
        <w:rPr>
          <w:rFonts w:ascii="Times New Roman" w:hAnsi="Times New Roman" w:cs="Times New Roman"/>
          <w:sz w:val="28"/>
          <w:szCs w:val="28"/>
        </w:rPr>
        <w:t>ресурсоведческих</w:t>
      </w:r>
      <w:proofErr w:type="spellEnd"/>
      <w:r w:rsidRPr="008C764B">
        <w:rPr>
          <w:rFonts w:ascii="Times New Roman" w:hAnsi="Times New Roman" w:cs="Times New Roman"/>
          <w:sz w:val="28"/>
          <w:szCs w:val="28"/>
        </w:rPr>
        <w:t xml:space="preserve"> исследований, проводить статистическую обработку данных, расчет биологического, эксплуатационного запаса, возможных объемов ежегодных заготовок лекарственного растительного сырья различных морфологических групп;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навыками организовывать и проводить заготовку лекарственного растительного сырья с учетом рационального использования ресурсов лекарственных растений, прогнозировать и обосновывать пути 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решения проблемы охраны зарослей лекарственных растений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 xml:space="preserve"> и сохранности их генофонда; 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проводить первичную обработку, приводить в стандартное состояние и осуществлять сушку лекарственного сырья;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оценивать качество лекарственного растительного сырья (используемые органы растения, гистологическая структура, химический состав действующих и других групп биологически активных веществ);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к обеспечению правильных условий хранения лекарственного сырья растительного и животного происхождения;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навыками проводить отпуск лекарственных средств растительного происхождения, лекарственного сырья растительного и животного происхождения; 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консультировать врачей и население по вопросам, связанным с заготовкой, хранением и применением лекарственного растительного сырья;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оценивать возможности применения лекарственных средств растительного и животного происхождения для лечения и профилактики различных заболеваний; анализировать действие лекарственных средств по совокупности их фармакологических свойств; возможные токсические эффекты;</w:t>
      </w:r>
    </w:p>
    <w:p w:rsidR="002B326E" w:rsidRPr="008C764B" w:rsidRDefault="002B326E" w:rsidP="002B32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навыками обосновывать пути использования сырья и применения лекарственных растительных сре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 xml:space="preserve">армацевтической практике. 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>Перечень компетенций, вклад в формирование которых осуществляет освоение учебной практики: ПК-24.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Виды учебной работы: </w:t>
      </w:r>
      <w:proofErr w:type="gramStart"/>
      <w:r w:rsidRPr="008C764B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8C764B">
        <w:rPr>
          <w:rFonts w:ascii="Times New Roman" w:hAnsi="Times New Roman" w:cs="Times New Roman"/>
          <w:sz w:val="28"/>
          <w:szCs w:val="28"/>
        </w:rPr>
        <w:t>, самостоятельная, научно-исследовательская.</w:t>
      </w:r>
    </w:p>
    <w:p w:rsidR="002B326E" w:rsidRPr="008C764B" w:rsidRDefault="002B326E" w:rsidP="002B32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4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учебной практике: зачет в </w:t>
      </w:r>
      <w:r w:rsidRPr="008C76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764B">
        <w:rPr>
          <w:rFonts w:ascii="Times New Roman" w:hAnsi="Times New Roman" w:cs="Times New Roman"/>
          <w:sz w:val="28"/>
          <w:szCs w:val="28"/>
        </w:rPr>
        <w:t xml:space="preserve"> семестре.</w:t>
      </w:r>
      <w:bookmarkEnd w:id="0"/>
    </w:p>
    <w:p w:rsidR="00AF089E" w:rsidRPr="008C764B" w:rsidRDefault="00AF089E">
      <w:pPr>
        <w:rPr>
          <w:rFonts w:ascii="Times New Roman" w:hAnsi="Times New Roman" w:cs="Times New Roman"/>
          <w:sz w:val="28"/>
          <w:szCs w:val="28"/>
        </w:rPr>
      </w:pPr>
    </w:p>
    <w:sectPr w:rsidR="00AF089E" w:rsidRPr="008C764B" w:rsidSect="00CE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B2D"/>
    <w:multiLevelType w:val="hybridMultilevel"/>
    <w:tmpl w:val="A5B83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265A"/>
    <w:multiLevelType w:val="hybridMultilevel"/>
    <w:tmpl w:val="14EE2D70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80BE4"/>
    <w:multiLevelType w:val="hybridMultilevel"/>
    <w:tmpl w:val="92E28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C2FC1"/>
    <w:multiLevelType w:val="hybridMultilevel"/>
    <w:tmpl w:val="55B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70E59"/>
    <w:multiLevelType w:val="hybridMultilevel"/>
    <w:tmpl w:val="4EA0D68E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859D7"/>
    <w:multiLevelType w:val="hybridMultilevel"/>
    <w:tmpl w:val="9B00FFF0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620AE"/>
    <w:multiLevelType w:val="hybridMultilevel"/>
    <w:tmpl w:val="BEDC875C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02424"/>
    <w:multiLevelType w:val="hybridMultilevel"/>
    <w:tmpl w:val="27BCA3C2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26E"/>
    <w:rsid w:val="000244CD"/>
    <w:rsid w:val="002B326E"/>
    <w:rsid w:val="005578C8"/>
    <w:rsid w:val="008C764B"/>
    <w:rsid w:val="00AF089E"/>
    <w:rsid w:val="00C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2023-09-01T07:31:00Z</dcterms:created>
  <dcterms:modified xsi:type="dcterms:W3CDTF">2023-09-06T08:58:00Z</dcterms:modified>
</cp:coreProperties>
</file>