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B6" w:rsidRPr="0002076C" w:rsidRDefault="00BA1DB6" w:rsidP="00BA1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76C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BA1DB6" w:rsidRPr="0002076C" w:rsidRDefault="00BA1DB6" w:rsidP="00BA1DB6">
      <w:pPr>
        <w:pStyle w:val="3"/>
        <w:widowControl w:val="0"/>
        <w:ind w:left="0"/>
        <w:jc w:val="center"/>
        <w:rPr>
          <w:b/>
          <w:szCs w:val="28"/>
        </w:rPr>
      </w:pPr>
      <w:r w:rsidRPr="0002076C">
        <w:rPr>
          <w:b/>
          <w:szCs w:val="28"/>
        </w:rPr>
        <w:t xml:space="preserve">РАБОЧЕЙ ПРОГРАММЫ УЧЕБНОЙ ПРАКТИКИ </w:t>
      </w:r>
    </w:p>
    <w:p w:rsidR="00BA1DB6" w:rsidRPr="0002076C" w:rsidRDefault="00BA1DB6" w:rsidP="00BA1DB6">
      <w:pPr>
        <w:pStyle w:val="3"/>
        <w:widowControl w:val="0"/>
        <w:ind w:left="360" w:firstLine="0"/>
        <w:jc w:val="center"/>
        <w:rPr>
          <w:b/>
          <w:szCs w:val="28"/>
        </w:rPr>
      </w:pPr>
      <w:r w:rsidRPr="0002076C">
        <w:rPr>
          <w:b/>
          <w:szCs w:val="28"/>
        </w:rPr>
        <w:t xml:space="preserve">ПО ПОЛУЧЕНИЮ ПЕРВИЧНЫХ ПРОФЕССИОНАЛЬНЫХ УМЕНИЙ И НАВЫКОВ, В ТОМ ЧИСЛЕ ПЕРВИЧНЫХ УМЕНИЙ И НАВЫКОВ НАУЧНО-ИССЛЕДОВАТЕЛЬСКОЙ ДЕЯТЕЛЬНОСТИ </w:t>
      </w:r>
    </w:p>
    <w:p w:rsidR="00BA1DB6" w:rsidRPr="0002076C" w:rsidRDefault="00BA1DB6" w:rsidP="00BA1DB6">
      <w:pPr>
        <w:pStyle w:val="3"/>
        <w:widowControl w:val="0"/>
        <w:ind w:left="360" w:firstLine="0"/>
        <w:jc w:val="center"/>
        <w:rPr>
          <w:b/>
          <w:szCs w:val="28"/>
        </w:rPr>
      </w:pPr>
      <w:r w:rsidRPr="0002076C">
        <w:rPr>
          <w:b/>
          <w:szCs w:val="28"/>
        </w:rPr>
        <w:t xml:space="preserve"> (ПОЛЕВАЯ ПРАКТИКА ПО БОТАНИКЕ)</w:t>
      </w:r>
    </w:p>
    <w:p w:rsidR="00BA1DB6" w:rsidRPr="0002076C" w:rsidRDefault="00BA1DB6" w:rsidP="00BA1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76C">
        <w:rPr>
          <w:rFonts w:ascii="Times New Roman" w:hAnsi="Times New Roman"/>
          <w:b/>
          <w:sz w:val="28"/>
          <w:szCs w:val="28"/>
        </w:rPr>
        <w:t xml:space="preserve">Основная профессиональная образовательная программа </w:t>
      </w:r>
    </w:p>
    <w:p w:rsidR="00BA1DB6" w:rsidRPr="0002076C" w:rsidRDefault="00BA1DB6" w:rsidP="00BA1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76C"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BA1DB6" w:rsidRPr="0002076C" w:rsidRDefault="00BA1DB6" w:rsidP="00BA1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76C">
        <w:rPr>
          <w:rFonts w:ascii="Times New Roman" w:hAnsi="Times New Roman"/>
          <w:b/>
          <w:sz w:val="28"/>
          <w:szCs w:val="28"/>
        </w:rPr>
        <w:t xml:space="preserve">Специальность 33.05.01 Фармация (уровень </w:t>
      </w:r>
      <w:proofErr w:type="spellStart"/>
      <w:r w:rsidRPr="0002076C">
        <w:rPr>
          <w:rFonts w:ascii="Times New Roman" w:hAnsi="Times New Roman"/>
          <w:b/>
          <w:sz w:val="28"/>
          <w:szCs w:val="28"/>
        </w:rPr>
        <w:t>специалитета</w:t>
      </w:r>
      <w:proofErr w:type="spellEnd"/>
      <w:r w:rsidRPr="0002076C">
        <w:rPr>
          <w:rFonts w:ascii="Times New Roman" w:hAnsi="Times New Roman"/>
          <w:b/>
          <w:sz w:val="28"/>
          <w:szCs w:val="28"/>
        </w:rPr>
        <w:t>)</w:t>
      </w:r>
    </w:p>
    <w:p w:rsidR="00BA1DB6" w:rsidRPr="0002076C" w:rsidRDefault="00BA1DB6" w:rsidP="00BA1DB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2076C">
        <w:rPr>
          <w:rFonts w:ascii="Times New Roman" w:hAnsi="Times New Roman"/>
          <w:b/>
          <w:sz w:val="28"/>
          <w:szCs w:val="28"/>
        </w:rPr>
        <w:t>1.Общая трудоемкость (в ЗЕ и часах):</w:t>
      </w:r>
      <w:r w:rsidRPr="0002076C">
        <w:rPr>
          <w:rFonts w:ascii="Times New Roman" w:hAnsi="Times New Roman"/>
          <w:sz w:val="28"/>
          <w:szCs w:val="28"/>
        </w:rPr>
        <w:t xml:space="preserve"> 108 часа, 3 зачетные единицы.</w:t>
      </w:r>
    </w:p>
    <w:p w:rsidR="00BA1DB6" w:rsidRPr="0002076C" w:rsidRDefault="00BA1DB6" w:rsidP="00BA1DB6">
      <w:pPr>
        <w:pStyle w:val="a3"/>
        <w:tabs>
          <w:tab w:val="left" w:pos="374"/>
        </w:tabs>
        <w:spacing w:line="240" w:lineRule="auto"/>
        <w:ind w:left="0" w:firstLine="0"/>
        <w:contextualSpacing/>
        <w:rPr>
          <w:szCs w:val="28"/>
        </w:rPr>
      </w:pPr>
      <w:r w:rsidRPr="0002076C">
        <w:rPr>
          <w:b/>
          <w:szCs w:val="28"/>
        </w:rPr>
        <w:t>2.Цель практики:</w:t>
      </w:r>
      <w:r w:rsidRPr="0002076C">
        <w:rPr>
          <w:szCs w:val="28"/>
        </w:rPr>
        <w:t xml:space="preserve"> Закрепить, расширить и углубить знания по морфологии, систематике, экологии, фитоценологии и географии растений. Познакомиться с разнообразием видов растений, флорой и растительностью региона. Приобрести практические умения и навыки по технике сбора, сушке растений, монтировке гербария. Научиться работать с определителями региональных флор. Заготовить гербарный и фиксированный материал для лабораторных занятий. Ознакомиться с основными принципами научно-исследовательской работы. Развить наблюдательность, аккуратность, настойчивость, ответственность, внимательность, способность ориентироваться в природе, любовь к природе. Изучить основные принципы рационального использования и охраны растений.</w:t>
      </w:r>
    </w:p>
    <w:p w:rsidR="00BA1DB6" w:rsidRPr="0002076C" w:rsidRDefault="00BA1DB6" w:rsidP="00BA1D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076C">
        <w:rPr>
          <w:rFonts w:ascii="Times New Roman" w:hAnsi="Times New Roman"/>
          <w:b/>
          <w:sz w:val="28"/>
          <w:szCs w:val="28"/>
        </w:rPr>
        <w:t>3.Задачи практики:</w:t>
      </w:r>
      <w:r w:rsidR="00FA317C">
        <w:rPr>
          <w:rFonts w:ascii="Times New Roman" w:hAnsi="Times New Roman"/>
          <w:b/>
          <w:sz w:val="28"/>
          <w:szCs w:val="28"/>
        </w:rPr>
        <w:t xml:space="preserve"> </w:t>
      </w:r>
      <w:r w:rsidRPr="0002076C">
        <w:rPr>
          <w:rFonts w:ascii="Times New Roman" w:hAnsi="Times New Roman"/>
          <w:color w:val="000000"/>
          <w:sz w:val="28"/>
          <w:szCs w:val="28"/>
        </w:rPr>
        <w:t xml:space="preserve">приобретение теоретических знаний в области ботаники; формирование умения использовать современные  технологии в области ботаники; приобретение компетенций, необходимых в профессиональной деятельности провизора; закрепление теоретических знаний по общей биологии. </w:t>
      </w:r>
    </w:p>
    <w:p w:rsidR="00BA1DB6" w:rsidRPr="0002076C" w:rsidRDefault="00BA1DB6" w:rsidP="00BA1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6C">
        <w:rPr>
          <w:rFonts w:ascii="Times New Roman" w:hAnsi="Times New Roman"/>
          <w:b/>
          <w:sz w:val="28"/>
          <w:szCs w:val="28"/>
        </w:rPr>
        <w:t>4.Основные разделы практики:</w:t>
      </w:r>
      <w:r w:rsidRPr="0002076C">
        <w:rPr>
          <w:rFonts w:ascii="Times New Roman" w:hAnsi="Times New Roman"/>
          <w:sz w:val="28"/>
          <w:szCs w:val="28"/>
        </w:rPr>
        <w:t xml:space="preserve">  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(полевая практика по ботанике) представляет собой форму организации учебного процесса, непосредственно ориентированную на профессионально-практическую подготовку обучающихся. </w:t>
      </w:r>
    </w:p>
    <w:p w:rsidR="00BA1DB6" w:rsidRPr="0002076C" w:rsidRDefault="00BA1DB6" w:rsidP="00BA1DB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2076C">
        <w:rPr>
          <w:rFonts w:ascii="Times New Roman" w:hAnsi="Times New Roman"/>
          <w:b/>
          <w:sz w:val="28"/>
          <w:szCs w:val="28"/>
        </w:rPr>
        <w:t>5.Результаты освоения дисциплины:</w:t>
      </w:r>
    </w:p>
    <w:p w:rsidR="00BA1DB6" w:rsidRPr="0002076C" w:rsidRDefault="00BA1DB6" w:rsidP="00BA1DB6">
      <w:pPr>
        <w:pStyle w:val="a4"/>
        <w:tabs>
          <w:tab w:val="clear" w:pos="720"/>
          <w:tab w:val="clear" w:pos="756"/>
          <w:tab w:val="left" w:pos="268"/>
        </w:tabs>
        <w:spacing w:line="240" w:lineRule="auto"/>
        <w:ind w:left="0" w:firstLine="0"/>
        <w:rPr>
          <w:sz w:val="28"/>
          <w:szCs w:val="28"/>
        </w:rPr>
      </w:pPr>
      <w:r w:rsidRPr="0002076C">
        <w:rPr>
          <w:b/>
          <w:i/>
          <w:sz w:val="28"/>
          <w:szCs w:val="28"/>
        </w:rPr>
        <w:t xml:space="preserve">Знать: </w:t>
      </w:r>
      <w:r w:rsidRPr="0002076C">
        <w:rPr>
          <w:sz w:val="28"/>
          <w:szCs w:val="28"/>
        </w:rPr>
        <w:t xml:space="preserve">Основы систематики прокариот, грибов, низших и высших растений.  Основные положения учения о клетке и растительных тканях, диагностические признаки растений, используемые при определении сырья. Основы экологии растений, фитоценологии, географии растений. Проявления фундаментальных свойств живого на основных эволюционно-обусловленных уровнях организации. Правила работы с определителями региональных флор. Составление </w:t>
      </w:r>
      <w:proofErr w:type="spellStart"/>
      <w:r w:rsidRPr="0002076C">
        <w:rPr>
          <w:sz w:val="28"/>
          <w:szCs w:val="28"/>
        </w:rPr>
        <w:t>эколого-фитоценотического</w:t>
      </w:r>
      <w:proofErr w:type="spellEnd"/>
      <w:r w:rsidRPr="0002076C">
        <w:rPr>
          <w:sz w:val="28"/>
          <w:szCs w:val="28"/>
        </w:rPr>
        <w:t xml:space="preserve"> описания определенной территории, составление описания травяного и лесного фитоценозов.</w:t>
      </w:r>
    </w:p>
    <w:p w:rsidR="00BA1DB6" w:rsidRPr="0002076C" w:rsidRDefault="00BA1DB6" w:rsidP="00BA1DB6">
      <w:pPr>
        <w:pStyle w:val="a4"/>
        <w:tabs>
          <w:tab w:val="clear" w:pos="720"/>
          <w:tab w:val="clear" w:pos="756"/>
          <w:tab w:val="left" w:pos="268"/>
        </w:tabs>
        <w:spacing w:line="240" w:lineRule="auto"/>
        <w:ind w:left="0" w:firstLine="0"/>
        <w:rPr>
          <w:sz w:val="28"/>
          <w:szCs w:val="28"/>
        </w:rPr>
      </w:pPr>
      <w:r w:rsidRPr="0002076C">
        <w:rPr>
          <w:b/>
          <w:i/>
          <w:sz w:val="28"/>
          <w:szCs w:val="28"/>
        </w:rPr>
        <w:t xml:space="preserve">Уметь: </w:t>
      </w:r>
      <w:r w:rsidRPr="0002076C">
        <w:rPr>
          <w:sz w:val="28"/>
          <w:szCs w:val="28"/>
        </w:rPr>
        <w:t xml:space="preserve">Работать с микроскопом и </w:t>
      </w:r>
      <w:proofErr w:type="spellStart"/>
      <w:r w:rsidRPr="0002076C">
        <w:rPr>
          <w:sz w:val="28"/>
          <w:szCs w:val="28"/>
        </w:rPr>
        <w:t>бинокуляром</w:t>
      </w:r>
      <w:proofErr w:type="spellEnd"/>
      <w:r w:rsidRPr="0002076C">
        <w:rPr>
          <w:sz w:val="28"/>
          <w:szCs w:val="28"/>
        </w:rPr>
        <w:t xml:space="preserve">, лупой и пользоваться гербарными сетками и папками в полевых условиях.  Проводить морфологическое описание  собранных видов сырья и определение принадлежности данного образца к определенной таксономической </w:t>
      </w:r>
      <w:r w:rsidRPr="0002076C">
        <w:rPr>
          <w:sz w:val="28"/>
          <w:szCs w:val="28"/>
        </w:rPr>
        <w:lastRenderedPageBreak/>
        <w:t>категории по региональным определителям. Гербаризировать растения и проводить геоботаническое описание фитоценозов.</w:t>
      </w:r>
    </w:p>
    <w:p w:rsidR="00BA1DB6" w:rsidRPr="0002076C" w:rsidRDefault="00BA1DB6" w:rsidP="00BA1DB6">
      <w:pPr>
        <w:pStyle w:val="a3"/>
        <w:numPr>
          <w:ilvl w:val="0"/>
          <w:numId w:val="1"/>
        </w:numPr>
        <w:tabs>
          <w:tab w:val="left" w:pos="268"/>
        </w:tabs>
        <w:spacing w:line="240" w:lineRule="auto"/>
        <w:ind w:left="0" w:firstLine="0"/>
        <w:rPr>
          <w:szCs w:val="28"/>
        </w:rPr>
      </w:pPr>
      <w:r w:rsidRPr="0002076C">
        <w:rPr>
          <w:b/>
          <w:bCs/>
          <w:color w:val="000000"/>
          <w:szCs w:val="28"/>
        </w:rPr>
        <w:t xml:space="preserve">Иметь навык (опыт деятельности): </w:t>
      </w:r>
      <w:r w:rsidRPr="0002076C">
        <w:rPr>
          <w:szCs w:val="28"/>
        </w:rPr>
        <w:t xml:space="preserve">Использовать ботанический понятийный аппарат. Техники </w:t>
      </w:r>
      <w:proofErr w:type="spellStart"/>
      <w:r w:rsidRPr="0002076C">
        <w:rPr>
          <w:szCs w:val="28"/>
        </w:rPr>
        <w:t>микроскопирования</w:t>
      </w:r>
      <w:proofErr w:type="spellEnd"/>
      <w:r w:rsidRPr="0002076C">
        <w:rPr>
          <w:szCs w:val="28"/>
        </w:rPr>
        <w:t xml:space="preserve"> и гистохимического анализа микропрепаратов растительных объектов. Навыки постановки предварительного диагноза систематического положения растения. Навыки сбора растений и их гербаризации. Методы описания фитоценозов и растительности. Методы исследования растений с целью диагностики лекарственных растений и их примесей.</w:t>
      </w:r>
    </w:p>
    <w:p w:rsidR="00BA1DB6" w:rsidRPr="0002076C" w:rsidRDefault="00BA1DB6" w:rsidP="00BA1DB6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02076C">
        <w:rPr>
          <w:rFonts w:ascii="Times New Roman" w:hAnsi="Times New Roman"/>
          <w:b/>
          <w:sz w:val="28"/>
          <w:szCs w:val="28"/>
        </w:rPr>
        <w:t>6. Перечень  компетенций, вклад  в формирование которых  осуществляет дисциплина</w:t>
      </w:r>
      <w:proofErr w:type="gramStart"/>
      <w:r w:rsidRPr="0002076C">
        <w:rPr>
          <w:rFonts w:ascii="Times New Roman" w:hAnsi="Times New Roman"/>
          <w:b/>
          <w:sz w:val="28"/>
          <w:szCs w:val="28"/>
        </w:rPr>
        <w:t>:</w:t>
      </w:r>
      <w:r w:rsidRPr="0002076C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02076C">
        <w:rPr>
          <w:rFonts w:ascii="Times New Roman" w:hAnsi="Times New Roman"/>
          <w:color w:val="000000"/>
          <w:sz w:val="28"/>
          <w:szCs w:val="28"/>
        </w:rPr>
        <w:t>ПК-1, ПК-4.</w:t>
      </w:r>
    </w:p>
    <w:p w:rsidR="00BA1DB6" w:rsidRPr="0002076C" w:rsidRDefault="00BA1DB6" w:rsidP="00BA1DB6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02076C">
        <w:rPr>
          <w:rFonts w:ascii="Times New Roman" w:hAnsi="Times New Roman"/>
          <w:b/>
          <w:sz w:val="28"/>
          <w:szCs w:val="28"/>
        </w:rPr>
        <w:t xml:space="preserve">7. Виды учебной работы: </w:t>
      </w:r>
      <w:r w:rsidRPr="0002076C">
        <w:rPr>
          <w:rFonts w:ascii="Times New Roman" w:hAnsi="Times New Roman"/>
          <w:sz w:val="28"/>
          <w:szCs w:val="28"/>
        </w:rPr>
        <w:t>контактная работа в виде аудиторной работы со студентами</w:t>
      </w:r>
      <w:r w:rsidRPr="0002076C">
        <w:rPr>
          <w:rFonts w:ascii="Times New Roman" w:hAnsi="Times New Roman"/>
          <w:color w:val="000000"/>
          <w:sz w:val="28"/>
          <w:szCs w:val="28"/>
        </w:rPr>
        <w:t>, в том числе экскурсии, самостоятельная работа студента.</w:t>
      </w:r>
    </w:p>
    <w:p w:rsidR="00BA1DB6" w:rsidRPr="0002076C" w:rsidRDefault="00BA1DB6" w:rsidP="00BA1D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2076C">
        <w:rPr>
          <w:rFonts w:ascii="Times New Roman" w:hAnsi="Times New Roman"/>
          <w:b/>
          <w:sz w:val="28"/>
          <w:szCs w:val="28"/>
        </w:rPr>
        <w:t>8. Промежуточная аттестация по дисциплине</w:t>
      </w:r>
      <w:r w:rsidRPr="0002076C">
        <w:rPr>
          <w:rFonts w:ascii="Times New Roman" w:hAnsi="Times New Roman"/>
          <w:sz w:val="28"/>
          <w:szCs w:val="28"/>
        </w:rPr>
        <w:t xml:space="preserve">: </w:t>
      </w:r>
      <w:r w:rsidRPr="0002076C">
        <w:rPr>
          <w:rFonts w:ascii="Times New Roman" w:hAnsi="Times New Roman"/>
          <w:color w:val="000000"/>
          <w:sz w:val="28"/>
          <w:szCs w:val="28"/>
        </w:rPr>
        <w:t>зачет</w:t>
      </w:r>
      <w:r w:rsidR="00FA31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76C">
        <w:rPr>
          <w:rFonts w:ascii="Times New Roman" w:hAnsi="Times New Roman"/>
          <w:sz w:val="28"/>
          <w:szCs w:val="28"/>
        </w:rPr>
        <w:t>во 2 семестре.</w:t>
      </w:r>
    </w:p>
    <w:p w:rsidR="00864F3E" w:rsidRPr="0002076C" w:rsidRDefault="00864F3E">
      <w:pPr>
        <w:rPr>
          <w:sz w:val="28"/>
          <w:szCs w:val="28"/>
        </w:rPr>
      </w:pPr>
    </w:p>
    <w:sectPr w:rsidR="00864F3E" w:rsidRPr="0002076C" w:rsidSect="0083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35B5E"/>
    <w:multiLevelType w:val="hybridMultilevel"/>
    <w:tmpl w:val="DB24B0F2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DB6"/>
    <w:rsid w:val="0002076C"/>
    <w:rsid w:val="00831F1C"/>
    <w:rsid w:val="00864F3E"/>
    <w:rsid w:val="009C2293"/>
    <w:rsid w:val="00BA1DB6"/>
    <w:rsid w:val="00FA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A1DB6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1DB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A1DB6"/>
    <w:pPr>
      <w:spacing w:after="0" w:line="36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список с точками"/>
    <w:basedOn w:val="a"/>
    <w:rsid w:val="00BA1DB6"/>
    <w:pPr>
      <w:tabs>
        <w:tab w:val="left" w:pos="720"/>
        <w:tab w:val="left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2023-09-01T07:20:00Z</dcterms:created>
  <dcterms:modified xsi:type="dcterms:W3CDTF">2023-09-06T08:56:00Z</dcterms:modified>
</cp:coreProperties>
</file>