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19" w:rsidRPr="00610029" w:rsidRDefault="00EA5119" w:rsidP="00EA511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14527">
        <w:rPr>
          <w:rFonts w:ascii="Times New Roman" w:hAnsi="Times New Roman" w:cs="Times New Roman"/>
          <w:i/>
          <w:sz w:val="28"/>
          <w:szCs w:val="28"/>
        </w:rPr>
        <w:t>Приложение №2</w:t>
      </w:r>
    </w:p>
    <w:p w:rsidR="00EA5119" w:rsidRPr="00314527" w:rsidRDefault="00EA5119" w:rsidP="00EA5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2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A5119" w:rsidRPr="00314527" w:rsidRDefault="00EA5119" w:rsidP="00610029">
      <w:pPr>
        <w:pStyle w:val="3"/>
        <w:widowControl w:val="0"/>
        <w:ind w:firstLine="0"/>
        <w:jc w:val="center"/>
        <w:rPr>
          <w:b/>
          <w:sz w:val="28"/>
          <w:szCs w:val="28"/>
        </w:rPr>
      </w:pPr>
      <w:r w:rsidRPr="00314527">
        <w:rPr>
          <w:b/>
          <w:sz w:val="28"/>
          <w:szCs w:val="28"/>
        </w:rPr>
        <w:t>РАБОЧЕЙ ПРОГРАММЫ ДИСЦИПЛИНЫ «ОСНОВЫ МЕДИЦИНСКОГО ПЕРЕВОДА»</w:t>
      </w:r>
    </w:p>
    <w:p w:rsidR="00EA5119" w:rsidRPr="00314527" w:rsidRDefault="00EA5119" w:rsidP="00EA51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527"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 высшего образования</w:t>
      </w:r>
    </w:p>
    <w:p w:rsidR="00EA5119" w:rsidRPr="00314527" w:rsidRDefault="00EA5119" w:rsidP="00EA51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527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Pr="00314527">
        <w:rPr>
          <w:rFonts w:ascii="Times New Roman" w:hAnsi="Times New Roman" w:cs="Times New Roman"/>
          <w:i/>
          <w:sz w:val="28"/>
          <w:szCs w:val="28"/>
        </w:rPr>
        <w:t xml:space="preserve">33.05.01 Фармация </w:t>
      </w:r>
      <w:r w:rsidRPr="00314527">
        <w:rPr>
          <w:rFonts w:ascii="Times New Roman" w:hAnsi="Times New Roman" w:cs="Times New Roman"/>
          <w:sz w:val="28"/>
          <w:szCs w:val="28"/>
        </w:rPr>
        <w:t xml:space="preserve">(уровень </w:t>
      </w:r>
      <w:proofErr w:type="spellStart"/>
      <w:r w:rsidRPr="00314527">
        <w:rPr>
          <w:rFonts w:ascii="Times New Roman" w:eastAsia="Gulim" w:hAnsi="Times New Roman" w:cs="Times New Roman"/>
          <w:bCs/>
          <w:sz w:val="28"/>
          <w:szCs w:val="28"/>
        </w:rPr>
        <w:t>специалитета</w:t>
      </w:r>
      <w:proofErr w:type="spellEnd"/>
      <w:r w:rsidRPr="00314527">
        <w:rPr>
          <w:rFonts w:ascii="Times New Roman" w:hAnsi="Times New Roman" w:cs="Times New Roman"/>
          <w:sz w:val="28"/>
          <w:szCs w:val="28"/>
        </w:rPr>
        <w:t>)</w:t>
      </w:r>
    </w:p>
    <w:p w:rsidR="00EA5119" w:rsidRPr="00314527" w:rsidRDefault="00EA5119" w:rsidP="00EA511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4527">
        <w:rPr>
          <w:rFonts w:ascii="Times New Roman" w:hAnsi="Times New Roman"/>
          <w:sz w:val="28"/>
          <w:szCs w:val="28"/>
        </w:rPr>
        <w:t>Общая трудоемкость (2 ЗЕ, 72 часа).</w:t>
      </w:r>
    </w:p>
    <w:p w:rsidR="00EA5119" w:rsidRPr="00314527" w:rsidRDefault="00EA5119" w:rsidP="00EA511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4527">
        <w:rPr>
          <w:rFonts w:ascii="Times New Roman" w:hAnsi="Times New Roman"/>
          <w:sz w:val="28"/>
          <w:szCs w:val="28"/>
        </w:rPr>
        <w:t>Цель дисциплины: приобретение основ иноязычной компетенции, необходимой для профессиональной межкультурной коммуникации, овладение основами устных и письменных форм общения на иностранном языке для использования его в качестве средства информационной деятельности и дальнейшего самообразования.</w:t>
      </w:r>
    </w:p>
    <w:p w:rsidR="00EA5119" w:rsidRPr="00314527" w:rsidRDefault="00EA5119" w:rsidP="00EA511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4527">
        <w:rPr>
          <w:rFonts w:ascii="Times New Roman" w:hAnsi="Times New Roman"/>
          <w:sz w:val="28"/>
          <w:szCs w:val="28"/>
        </w:rPr>
        <w:t xml:space="preserve">Задачи дисциплины: </w:t>
      </w:r>
    </w:p>
    <w:p w:rsidR="00EA5119" w:rsidRPr="00314527" w:rsidRDefault="00EA5119" w:rsidP="00EA51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4527">
        <w:rPr>
          <w:rFonts w:ascii="Times New Roman" w:hAnsi="Times New Roman"/>
          <w:sz w:val="28"/>
          <w:szCs w:val="28"/>
        </w:rPr>
        <w:t>– ознакомить студентов с основными проблемами и положениями теории и практики перевода;</w:t>
      </w:r>
    </w:p>
    <w:p w:rsidR="00EA5119" w:rsidRPr="00314527" w:rsidRDefault="00EA5119" w:rsidP="00EA51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4527">
        <w:rPr>
          <w:rFonts w:ascii="Times New Roman" w:hAnsi="Times New Roman"/>
          <w:sz w:val="28"/>
          <w:szCs w:val="28"/>
        </w:rPr>
        <w:t>– научить студентов технике, способам и приемам перевода текстов медицинской направленности;</w:t>
      </w:r>
    </w:p>
    <w:p w:rsidR="00EA5119" w:rsidRPr="00314527" w:rsidRDefault="00EA5119" w:rsidP="00EA51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4527">
        <w:rPr>
          <w:rFonts w:ascii="Times New Roman" w:hAnsi="Times New Roman"/>
          <w:sz w:val="28"/>
          <w:szCs w:val="28"/>
        </w:rPr>
        <w:t>– выработать у студентов умение распознавать изучаемые лексические и грамматические явления и верно передавать их с одного языка на другой;</w:t>
      </w:r>
    </w:p>
    <w:p w:rsidR="00EA5119" w:rsidRPr="00314527" w:rsidRDefault="00EA5119" w:rsidP="00EA51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4527">
        <w:rPr>
          <w:rFonts w:ascii="Times New Roman" w:hAnsi="Times New Roman"/>
          <w:sz w:val="28"/>
          <w:szCs w:val="28"/>
        </w:rPr>
        <w:t xml:space="preserve">– сформировать представление у студентов об особенностях функционирования системы языка в </w:t>
      </w:r>
      <w:proofErr w:type="gramStart"/>
      <w:r w:rsidRPr="00314527">
        <w:rPr>
          <w:rFonts w:ascii="Times New Roman" w:hAnsi="Times New Roman"/>
          <w:sz w:val="28"/>
          <w:szCs w:val="28"/>
        </w:rPr>
        <w:t>медико-фармацевтическом</w:t>
      </w:r>
      <w:proofErr w:type="gramEnd"/>
      <w:r w:rsidRPr="003145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4527">
        <w:rPr>
          <w:rFonts w:ascii="Times New Roman" w:hAnsi="Times New Roman"/>
          <w:sz w:val="28"/>
          <w:szCs w:val="28"/>
        </w:rPr>
        <w:t>дискурсе</w:t>
      </w:r>
      <w:proofErr w:type="spellEnd"/>
      <w:r w:rsidRPr="00314527">
        <w:rPr>
          <w:rFonts w:ascii="Times New Roman" w:hAnsi="Times New Roman"/>
          <w:sz w:val="28"/>
          <w:szCs w:val="28"/>
        </w:rPr>
        <w:t>;</w:t>
      </w:r>
    </w:p>
    <w:p w:rsidR="00EA5119" w:rsidRPr="00314527" w:rsidRDefault="00EA5119" w:rsidP="00EA51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4527">
        <w:rPr>
          <w:rFonts w:ascii="Times New Roman" w:hAnsi="Times New Roman"/>
          <w:sz w:val="28"/>
          <w:szCs w:val="28"/>
        </w:rPr>
        <w:t>– научить использовать систему предметных и языковых знаний для решения задач учебно-профессионального общения.</w:t>
      </w:r>
    </w:p>
    <w:p w:rsidR="00EA5119" w:rsidRPr="00314527" w:rsidRDefault="00EA5119" w:rsidP="00EA511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4527">
        <w:rPr>
          <w:rFonts w:ascii="Times New Roman" w:hAnsi="Times New Roman"/>
          <w:sz w:val="28"/>
          <w:szCs w:val="28"/>
        </w:rPr>
        <w:t xml:space="preserve">Основные разделы дисциплины: Научный </w:t>
      </w:r>
      <w:r w:rsidR="00314527">
        <w:rPr>
          <w:rFonts w:ascii="Times New Roman" w:hAnsi="Times New Roman"/>
          <w:sz w:val="28"/>
          <w:szCs w:val="28"/>
        </w:rPr>
        <w:t xml:space="preserve">текст в медико-фармацевтическом </w:t>
      </w:r>
      <w:r w:rsidRPr="00314527">
        <w:rPr>
          <w:rFonts w:ascii="Times New Roman" w:hAnsi="Times New Roman"/>
          <w:sz w:val="28"/>
          <w:szCs w:val="28"/>
        </w:rPr>
        <w:t>дискурсе. Перевод текстов научного стиля. Стилистические аспекты перевода текстов медико-фармацевтического дискурса. Технологии перевода научных текстов медико-фармацевтического дискурса.</w:t>
      </w:r>
    </w:p>
    <w:p w:rsidR="00EA5119" w:rsidRPr="00314527" w:rsidRDefault="00EA5119" w:rsidP="00EA511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4527">
        <w:rPr>
          <w:rFonts w:ascii="Times New Roman" w:hAnsi="Times New Roman"/>
          <w:sz w:val="28"/>
          <w:szCs w:val="28"/>
        </w:rPr>
        <w:t>Результаты освоения дисциплины:</w:t>
      </w:r>
    </w:p>
    <w:p w:rsidR="00EA5119" w:rsidRPr="00314527" w:rsidRDefault="00EA5119" w:rsidP="00EA51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4527">
        <w:rPr>
          <w:rFonts w:ascii="Times New Roman" w:hAnsi="Times New Roman"/>
          <w:sz w:val="28"/>
          <w:szCs w:val="28"/>
        </w:rPr>
        <w:t>Знать общенаучную и специальную лексику по профилю изучаемой дисциплины; базовые грамматические явления, встречающиеся академических текстах по профилю дисциплины; виды и особенности письменных текстов и устных выступлений; понимать общее содержание сложных текстов на абстрактные и конкретные темы, в том числе узкоспециальные тексты; стилистические особенности представления результатов научной деятельности в устной и письменной формах.</w:t>
      </w:r>
    </w:p>
    <w:p w:rsidR="00EA5119" w:rsidRPr="00314527" w:rsidRDefault="00EA5119" w:rsidP="00EA51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527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314527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сложившихся проблемных ситуациях, посредством анализа ее составных частей и установления связи между ними; пользоваться справочным материалом для чтения специальных текстов; осуществлять поиск информации для </w:t>
      </w:r>
      <w:proofErr w:type="gramStart"/>
      <w:r w:rsidRPr="00314527">
        <w:rPr>
          <w:rFonts w:ascii="Times New Roman" w:hAnsi="Times New Roman" w:cs="Times New Roman"/>
          <w:color w:val="000000"/>
          <w:sz w:val="28"/>
          <w:szCs w:val="28"/>
        </w:rPr>
        <w:t>решения возникшей проблемной ситуации</w:t>
      </w:r>
      <w:proofErr w:type="gramEnd"/>
      <w:r w:rsidRPr="00314527">
        <w:rPr>
          <w:rFonts w:ascii="Times New Roman" w:hAnsi="Times New Roman" w:cs="Times New Roman"/>
          <w:color w:val="000000"/>
          <w:sz w:val="28"/>
          <w:szCs w:val="28"/>
        </w:rPr>
        <w:t xml:space="preserve">; читать, </w:t>
      </w:r>
      <w:r w:rsidRPr="0031452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понимать информацию, работая с академическими текстами, в том числе с научной иноязычной литературой; </w:t>
      </w:r>
      <w:proofErr w:type="gramStart"/>
      <w:r w:rsidRPr="00314527">
        <w:rPr>
          <w:rFonts w:ascii="Times New Roman" w:hAnsi="Times New Roman" w:cs="Times New Roman"/>
          <w:color w:val="000000"/>
          <w:sz w:val="28"/>
          <w:szCs w:val="28"/>
        </w:rPr>
        <w:t>переводить тексты академической и научной направленности с иностранного языка на русский, а также с русского языка на иностранный; создавать на русском и иностранном языках письменные тексты научного и официально-делового стилей речи по профессиональным вопросам;</w:t>
      </w:r>
      <w:proofErr w:type="gramEnd"/>
      <w:r w:rsidRPr="00314527">
        <w:rPr>
          <w:rFonts w:ascii="Times New Roman" w:hAnsi="Times New Roman" w:cs="Times New Roman"/>
          <w:color w:val="000000"/>
          <w:sz w:val="28"/>
          <w:szCs w:val="28"/>
        </w:rPr>
        <w:t xml:space="preserve"> распознавать языковые особенности человека с точки зрения его социального положения, вида деятельности и адаптировать свой стиль общения на русском и иностранном языках в зависимости от этих условий.</w:t>
      </w:r>
    </w:p>
    <w:p w:rsidR="00EA5119" w:rsidRPr="00314527" w:rsidRDefault="00EA5119" w:rsidP="00EA511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145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Иметь навык (опыт деятельности) </w:t>
      </w:r>
      <w:r w:rsidRPr="00314527">
        <w:rPr>
          <w:rFonts w:ascii="Times New Roman" w:hAnsi="Times New Roman" w:cs="Times New Roman"/>
          <w:color w:val="000000"/>
          <w:sz w:val="28"/>
          <w:szCs w:val="28"/>
        </w:rPr>
        <w:t>пользоваться различными источниками информации для выработки стратегии действий по решению сложившейся проблемной ситуации; подготовки информации на иностранном языке на темы, связанные с научными исследованиями, участвует в их обсуждении; представления планов и результатов собственной и командной деятельности с использованием коммуникативных технологий на различных мероприятиях, включая международные; эффективного участия в академических и профессиональных дискуссиях.</w:t>
      </w:r>
      <w:proofErr w:type="gramEnd"/>
    </w:p>
    <w:p w:rsidR="00EA5119" w:rsidRPr="00314527" w:rsidRDefault="00EA5119" w:rsidP="00EA511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4527">
        <w:rPr>
          <w:rFonts w:ascii="Times New Roman" w:hAnsi="Times New Roman"/>
          <w:sz w:val="28"/>
          <w:szCs w:val="28"/>
        </w:rPr>
        <w:t>Перечень компетенций, вклад в формирование которых осуществляет дисциплина: УК 1, УК 4.</w:t>
      </w:r>
    </w:p>
    <w:p w:rsidR="00EA5119" w:rsidRPr="00314527" w:rsidRDefault="00EA5119" w:rsidP="00EA511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4527">
        <w:rPr>
          <w:rFonts w:ascii="Times New Roman" w:hAnsi="Times New Roman"/>
          <w:sz w:val="28"/>
          <w:szCs w:val="28"/>
        </w:rPr>
        <w:t>Виды учебной работы: традиционная лекция, активизация творческой деятельности, проектная технология.</w:t>
      </w:r>
    </w:p>
    <w:p w:rsidR="00EA5119" w:rsidRPr="00314527" w:rsidRDefault="00EA5119" w:rsidP="00EA511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4527">
        <w:rPr>
          <w:rFonts w:ascii="Times New Roman" w:hAnsi="Times New Roman"/>
          <w:sz w:val="28"/>
          <w:szCs w:val="28"/>
        </w:rPr>
        <w:t xml:space="preserve">Промежуточная аттестация по дисциплине: </w:t>
      </w:r>
      <w:r w:rsidRPr="00314527">
        <w:rPr>
          <w:rFonts w:ascii="Times New Roman" w:hAnsi="Times New Roman"/>
          <w:i/>
          <w:sz w:val="28"/>
          <w:szCs w:val="28"/>
        </w:rPr>
        <w:t>зачет в 3 семестре.</w:t>
      </w:r>
    </w:p>
    <w:p w:rsidR="00F369A9" w:rsidRDefault="00F369A9"/>
    <w:sectPr w:rsidR="00F369A9" w:rsidSect="00BB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D7C"/>
    <w:multiLevelType w:val="hybridMultilevel"/>
    <w:tmpl w:val="DA18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119"/>
    <w:rsid w:val="00314527"/>
    <w:rsid w:val="00610029"/>
    <w:rsid w:val="00BB6D9F"/>
    <w:rsid w:val="00D272A1"/>
    <w:rsid w:val="00EA5119"/>
    <w:rsid w:val="00F3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EA5119"/>
    <w:pPr>
      <w:spacing w:after="0" w:line="36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EA511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A5119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2023-08-31T11:06:00Z</dcterms:created>
  <dcterms:modified xsi:type="dcterms:W3CDTF">2023-09-07T06:12:00Z</dcterms:modified>
</cp:coreProperties>
</file>