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F4" w:rsidRPr="00D24EBE" w:rsidRDefault="005F04F4" w:rsidP="00D24EBE">
      <w:pPr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ПЯТИГОРСКИЙ МЕДИКО-ФАРМАЦЕВТИЧЕСКИЙ ИНСТИТУТ –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филиал федерального государственного бюджетного образовательного учреждения высшего образования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«ВОЛГОГРАДСКИЙ ГОСУДАРСТВЕННЫЙ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МЕДИЦИНСКИЙ УНИВЕРСИТЕТ»</w:t>
      </w:r>
    </w:p>
    <w:p w:rsidR="005F04F4" w:rsidRPr="00D24EBE" w:rsidRDefault="005F04F4" w:rsidP="005F04F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Министерства здравоохранения Российской Федерации</w:t>
      </w:r>
    </w:p>
    <w:p w:rsidR="005F04F4" w:rsidRPr="00D24EBE" w:rsidRDefault="005F04F4" w:rsidP="005F04F4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</w:p>
    <w:p w:rsidR="005F04F4" w:rsidRPr="002B4A40" w:rsidRDefault="005F04F4" w:rsidP="005F04F4">
      <w:pPr>
        <w:pStyle w:val="3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УТВЕРЖДАЮ</w:t>
      </w: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Заместитель директора по </w:t>
      </w:r>
      <w:r w:rsid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УВР</w:t>
      </w: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_______________М.В. Черников</w:t>
      </w:r>
    </w:p>
    <w:p w:rsidR="00D24EBE" w:rsidRPr="00485B95" w:rsidRDefault="00D24EBE" w:rsidP="00D24EBE">
      <w:pPr>
        <w:tabs>
          <w:tab w:val="left" w:pos="142"/>
        </w:tabs>
        <w:ind w:left="510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«____»_______________202__ г.</w:t>
      </w:r>
    </w:p>
    <w:p w:rsidR="005F04F4" w:rsidRPr="00485B95" w:rsidRDefault="005F04F4" w:rsidP="005F04F4">
      <w:pPr>
        <w:pStyle w:val="3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5F04F4" w:rsidRPr="007C5C63" w:rsidRDefault="005F04F4" w:rsidP="005F04F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F04F4" w:rsidRPr="007C5C63" w:rsidRDefault="005F04F4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5C63">
        <w:rPr>
          <w:rFonts w:ascii="Times New Roman" w:hAnsi="Times New Roman" w:cs="Times New Roman"/>
          <w:b/>
          <w:sz w:val="28"/>
          <w:szCs w:val="28"/>
          <w:lang w:val="ru-RU"/>
        </w:rPr>
        <w:t>ФОНД ОЦЕНОЧНЫХ СРЕДСТВ</w:t>
      </w:r>
    </w:p>
    <w:p w:rsidR="005F04F4" w:rsidRDefault="005F04F4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5C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ПРОВЕДЕНИЯ ТЕКУЩЕГО КОНТРОЛЯ УСПЕВАЕМОСТИ И ПРОМЕЖУТОЧНОЙ АТТЕСТАЦИИ ОБУЧАЮЩИХСЯ</w:t>
      </w:r>
    </w:p>
    <w:p w:rsidR="00054DC5" w:rsidRDefault="008F54D2" w:rsidP="00054DC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ДИЦИПЛИНЕ</w:t>
      </w:r>
    </w:p>
    <w:p w:rsidR="00054DC5" w:rsidRDefault="00054DC5" w:rsidP="00054DC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54DC5" w:rsidRPr="00054DC5" w:rsidRDefault="00054DC5" w:rsidP="00054DC5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054DC5">
        <w:rPr>
          <w:rFonts w:ascii="Times New Roman" w:hAnsi="Times New Roman" w:cs="Times New Roman"/>
          <w:b/>
          <w:bCs/>
          <w:sz w:val="24"/>
          <w:szCs w:val="24"/>
          <w:lang w:val="ru-RU"/>
        </w:rPr>
        <w:t>ГИСТОЛОГИЯ, ЭМБРИОЛОГИЯ, ЦИТОЛОГИЯ – ГИСТОЛОГИЯ ПОЛОСТИ РТА</w:t>
      </w:r>
    </w:p>
    <w:p w:rsidR="008F54D2" w:rsidRPr="007C5C63" w:rsidRDefault="008F54D2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6336E4" w:rsidRDefault="00D24EBE" w:rsidP="006336E4">
      <w:pPr>
        <w:shd w:val="clear" w:color="auto" w:fill="FFFFFF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Образовательная программа: специалитет по специальности</w:t>
      </w:r>
      <w:r w:rsidR="00C55A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36E4" w:rsidRPr="006336E4">
        <w:rPr>
          <w:rFonts w:ascii="Times New Roman" w:hAnsi="Times New Roman" w:cs="Times New Roman"/>
          <w:i/>
          <w:sz w:val="24"/>
          <w:szCs w:val="24"/>
          <w:lang w:val="ru-RU"/>
        </w:rPr>
        <w:t>31.05.03 Стоматология</w:t>
      </w:r>
    </w:p>
    <w:p w:rsidR="00D24EBE" w:rsidRPr="006336E4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направленность (профиль)</w:t>
      </w:r>
      <w:r w:rsidR="006336E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6336E4" w:rsidRPr="006336E4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Стоматология </w:t>
      </w:r>
    </w:p>
    <w:p w:rsidR="00D24EBE" w:rsidRPr="00D24EBE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Кафедра: </w:t>
      </w:r>
      <w:r w:rsidR="006336E4">
        <w:rPr>
          <w:rFonts w:ascii="Times New Roman" w:hAnsi="Times New Roman" w:cs="Times New Roman"/>
          <w:sz w:val="24"/>
          <w:szCs w:val="24"/>
          <w:lang w:val="ru-RU"/>
        </w:rPr>
        <w:t>морфологии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Курс – 1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Семестр – 1,2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Форма обучения – очная</w:t>
      </w:r>
    </w:p>
    <w:p w:rsidR="00216E1B" w:rsidRPr="00216E1B" w:rsidRDefault="00216E1B" w:rsidP="00216E1B">
      <w:pPr>
        <w:pStyle w:val="a8"/>
        <w:tabs>
          <w:tab w:val="left" w:pos="708"/>
        </w:tabs>
        <w:jc w:val="both"/>
      </w:pPr>
      <w:r w:rsidRPr="00216E1B">
        <w:t>Лекции –32 час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Практические занятия − 72 час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– 74 час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аттестация: </w:t>
      </w:r>
      <w:r w:rsidRPr="00216E1B">
        <w:rPr>
          <w:rFonts w:ascii="Times New Roman" w:hAnsi="Times New Roman" w:cs="Times New Roman"/>
          <w:i/>
          <w:sz w:val="24"/>
          <w:szCs w:val="24"/>
          <w:lang w:val="ru-RU"/>
        </w:rPr>
        <w:t>экзамен</w:t>
      </w:r>
      <w:r w:rsidRPr="00216E1B">
        <w:rPr>
          <w:rFonts w:ascii="Times New Roman" w:hAnsi="Times New Roman" w:cs="Times New Roman"/>
          <w:sz w:val="24"/>
          <w:szCs w:val="24"/>
          <w:lang w:val="ru-RU"/>
        </w:rPr>
        <w:t xml:space="preserve"> – 2 семестр</w:t>
      </w:r>
    </w:p>
    <w:p w:rsidR="00216E1B" w:rsidRPr="00216E1B" w:rsidRDefault="00216E1B" w:rsidP="00216E1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E1B">
        <w:rPr>
          <w:rFonts w:ascii="Times New Roman" w:hAnsi="Times New Roman" w:cs="Times New Roman"/>
          <w:sz w:val="24"/>
          <w:szCs w:val="24"/>
          <w:lang w:val="ru-RU"/>
        </w:rPr>
        <w:t>Трудоемкость дисциплины: 6 ЗЕ, из них 102,3 часа контактной работы обучающегося с преподавателем</w:t>
      </w:r>
    </w:p>
    <w:p w:rsidR="00D24EBE" w:rsidRPr="00D24EBE" w:rsidRDefault="00D24EBE" w:rsidP="00D24EBE">
      <w:pPr>
        <w:spacing w:after="120"/>
        <w:ind w:left="2832" w:firstLine="708"/>
        <w:rPr>
          <w:rStyle w:val="af2"/>
          <w:rFonts w:ascii="Times New Roman" w:hAnsi="Times New Roman" w:cs="Times New Roman"/>
          <w:sz w:val="24"/>
          <w:szCs w:val="24"/>
          <w:lang w:val="ru-RU"/>
        </w:rPr>
      </w:pPr>
    </w:p>
    <w:p w:rsidR="00D24EBE" w:rsidRPr="00D24EBE" w:rsidRDefault="00D24EBE" w:rsidP="00D24EBE">
      <w:pPr>
        <w:spacing w:after="120"/>
        <w:jc w:val="center"/>
        <w:rPr>
          <w:rStyle w:val="af2"/>
          <w:rFonts w:ascii="Times New Roman" w:hAnsi="Times New Roman" w:cs="Times New Roman"/>
          <w:sz w:val="24"/>
          <w:szCs w:val="24"/>
          <w:lang w:val="ru-RU"/>
        </w:rPr>
      </w:pPr>
    </w:p>
    <w:p w:rsidR="008F54D2" w:rsidRDefault="008F54D2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F54D2" w:rsidRPr="00D24EBE" w:rsidRDefault="008F54D2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24EBE" w:rsidRDefault="00D24EBE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Пятигорск, 202</w:t>
      </w:r>
      <w:r w:rsidR="00054DC5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7C5C63" w:rsidRPr="00D24EBE" w:rsidRDefault="00D24EBE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5C63">
        <w:rPr>
          <w:rFonts w:ascii="Times New Roman" w:hAnsi="Times New Roman"/>
          <w:b/>
          <w:szCs w:val="24"/>
          <w:lang w:val="ru-RU"/>
        </w:rPr>
        <w:br w:type="page"/>
      </w:r>
      <w:r w:rsidR="007C5C63" w:rsidRPr="00D24E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РАЗРАБОТЧИКИ:</w:t>
      </w:r>
    </w:p>
    <w:p w:rsidR="007C5C63" w:rsidRPr="00D24EBE" w:rsidRDefault="007E0B49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К.м.н. Филппова В.П., преподаватель Сафарьян В.Г.</w:t>
      </w:r>
    </w:p>
    <w:p w:rsidR="007C5C63" w:rsidRPr="00D24EBE" w:rsidRDefault="007C5C63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РЕЦЕНЗЕНТ:  </w:t>
      </w:r>
    </w:p>
    <w:p w:rsidR="007C5C63" w:rsidRPr="00D24EBE" w:rsidRDefault="007E0B49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К.м.н. Агапитов Л.И.</w:t>
      </w:r>
    </w:p>
    <w:p w:rsidR="009A5170" w:rsidRDefault="009A5170" w:rsidP="009A517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11887" w:rsidRPr="00D500C5" w:rsidRDefault="002B4A40" w:rsidP="008C40BB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500C5">
        <w:rPr>
          <w:rFonts w:ascii="Times New Roman" w:hAnsi="Times New Roman" w:cs="Times New Roman"/>
          <w:b/>
          <w:sz w:val="24"/>
          <w:szCs w:val="24"/>
          <w:lang w:val="ru-RU"/>
        </w:rPr>
        <w:t>ПАСПОРТ ФОНДА ОЦЕНОЧНЫХ СРЕДСТВ</w:t>
      </w:r>
    </w:p>
    <w:p w:rsidR="00211887" w:rsidRPr="00D500C5" w:rsidRDefault="00660A55" w:rsidP="0021188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500C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Перечень формируемых компетенций по соответствующей дисциплине (модулю) </w:t>
      </w:r>
    </w:p>
    <w:p w:rsidR="002B4A40" w:rsidRPr="00AF7AF6" w:rsidRDefault="00660A55" w:rsidP="0021188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500C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 или практике</w:t>
      </w:r>
    </w:p>
    <w:tbl>
      <w:tblPr>
        <w:tblStyle w:val="af5"/>
        <w:tblW w:w="0" w:type="auto"/>
        <w:tblLook w:val="04A0"/>
      </w:tblPr>
      <w:tblGrid>
        <w:gridCol w:w="742"/>
        <w:gridCol w:w="2642"/>
        <w:gridCol w:w="2857"/>
        <w:gridCol w:w="3636"/>
      </w:tblGrid>
      <w:tr w:rsidR="002B4A40" w:rsidRPr="007E0B49" w:rsidTr="007E0B49">
        <w:tc>
          <w:tcPr>
            <w:tcW w:w="742" w:type="dxa"/>
          </w:tcPr>
          <w:p w:rsidR="002B4A40" w:rsidRPr="007E0B49" w:rsidRDefault="002B4A40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No</w:t>
            </w:r>
          </w:p>
          <w:p w:rsidR="002B4A40" w:rsidRPr="007E0B49" w:rsidRDefault="002B4A40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642" w:type="dxa"/>
          </w:tcPr>
          <w:p w:rsidR="00660A55" w:rsidRPr="007E0B49" w:rsidRDefault="00660A55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 и наименование компетенции</w:t>
            </w:r>
          </w:p>
          <w:p w:rsidR="002B4A40" w:rsidRPr="007E0B49" w:rsidRDefault="002B4A40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2B4A40" w:rsidRPr="007E0B49" w:rsidRDefault="00660A55" w:rsidP="00660A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 достижения компетенции</w:t>
            </w:r>
          </w:p>
        </w:tc>
        <w:tc>
          <w:tcPr>
            <w:tcW w:w="3636" w:type="dxa"/>
          </w:tcPr>
          <w:p w:rsidR="00660A55" w:rsidRPr="007E0B49" w:rsidRDefault="00660A55" w:rsidP="004277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Планируемые результаты освоения образовательной программы</w:t>
            </w: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642" w:type="dxa"/>
            <w:vMerge w:val="restart"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 Способен проводить обследование пациента с целью установления диагноза при решении профессиональных задач</w:t>
            </w:r>
          </w:p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ОПК-5.1 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ОПК-5.1.1. Знает топографическую анатомию, этиологию и патогенез и клиническую картину, методы диагностики наиболее распространенных заболеваний; возрастные, гендерные и этнические особенности протекания патологических процессов; состояния, требующие оказания медицинской помощи в неотложной форме;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ОПК-5.1.2. Знает методику сбора анамнеза жизни и заболеваний, жалоб у детей и взрослых (их законных представителей); методику осмотра и физикального обследования; методы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результатов; 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ОПК-5.1.3. Знает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алгоритм постановки диагноза, принципы дифференциальной диагностики, международную статистическую классификацию болезней и проблем, связанных со здоровьем (МКБ)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знать топографическую анатомию, этиологию и патогенез и клиническую картину, методы диагностики наиболее распространенных заболеваний; возрастные, гендерные и этнические особенности протекания патологических процессов; состояния, требующие оказания медицинской помощи в неотложной форме;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знать методику сбора анамнеза жизни и заболеваний, жалоб у детей и взрослых (их законных представителей); методику осмотра и физикального обследования; методы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результатов; </w:t>
            </w:r>
          </w:p>
          <w:p w:rsidR="007E0B49" w:rsidRPr="007E0B49" w:rsidRDefault="007E0B49" w:rsidP="007E0B49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знать алгоритм постановки диагноза, принципы дифференциальной диагностики, международную статистическую классификацию болезней и проблем, связанных со здоровьем (МКБ)</w:t>
            </w: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ОПК-5.2.1. Умеет осуществлять сбор жалоб, анамнеза жизни и заболевания у детей и взрослых (их законных представителей), выявлять факторы риска и причин развития заболеваний; применять методы осмотра и физикального обследования детей и взрослых; проводить онкоскрининг;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ОПК-5.2.2. Умеет интерпретировать результаты осмотра и физикального обследования детей и взрослых; формулировать предварительный диагноз, составлять план проведения лабораторных, инструментальных и дополнительных исследований у детей и взрослых в соответствии с порядками оказания медицинской помощи, клиническими рекомендациями, с учетом стандартов медицинской помощи;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ОПК-5.2.3. Умеет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направлять детей и взрослых на лабораторные, инструментальные и дополнительные исследования, консультации к врачам-специалистам в соответствии с действующими порядками оказания стоматологической медицинской помощи, клиническими рекомендациями, с учетом стандартов медицинской помощи;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ОПК-5.2.4. Умеет интерпретировать и анализировать результаты основных (клинических) и дополнительных (лабораторных, инструментальных) методов обследования;проводить дифференциальную диагностику заболеваний у детей и взрослых; выявлять клинические признаки внезапных острых заболеваний, состояний, обострений хронических заболеваний без явных признаков угрозы жизни, требующих оказания медицинской помощи в неотложной форме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уметь осуществлять сбор жалоб, анамнеза жизни и заболевания у детей и взрослых (их законных представителей), выявлять факторы риска и причин развития заболеваний; применять методы осмотра и физикального обследования детей и взрослых; проводить онкоскрининг;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уметь интерпретировать результаты осмотра и физикального обследования детей и взрослых; формулировать предварительный диагноз, составлять план проведения лабораторных, инструментальных и дополнительных исследований у детей и взрослых в соответствии с порядками оказания медицинской помощи, клиническими рекомендациями, с учетом стандартов медицинской помощи;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уметь  направлять детей и взрослых на лабораторные, инструментальные и дополнительные исследования, консультации к врачам-специалистам в соответствии с действующими порядками оказания стоматологической медицинской помощи, клиническими рекомендациями, с учетом стандартов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медицинской помощи;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уметь интерпретировать и анализировать результаты основных (клинических) и дополнительных (лабораторных, инструментальных) методов обследования;проводить дифференциальную диагностику заболеваний у детей и взрослых; выявлять клинические признаки внезапных острых заболеваний, состояний, обострений хронических заболеваний без явных признаков угрозы жизни, требующих оказания медицинской помощи в неотложной форме</w:t>
            </w: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ОПК-5.3.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ОПК-5.3.1. Владеет практическим опытом сбора жалоб, анамнеза жизни и заболевания у детей и взрослых, (их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законных представителей), выявления факторов риска и причин развития заболеваний; осмотра и физикального обследования детей и взрослых; диагностики наиболее распространенных заболеваний у детей и взрослых; выявления факторов риска основных онкологических заболеваний;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владеть практическим опытом сбора жалоб, анамнеза жизни и заболевания у детей и взрослых, (их законных представителей), выявления факторов риска и причин развития заболеваний;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осмотра и физикального обследования детей и взрослых; диагностики наиболее распространенных заболеваний у детей и взрослых; выявления факторов риска основных онкологических заболеваний;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</w:tcPr>
          <w:p w:rsidR="007E0B49" w:rsidRPr="007E0B49" w:rsidRDefault="007E0B49" w:rsidP="00D500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ОПК-5.3.2. Владеет практическим опытом формулирования предварительного диагноза, составления плана проведения инструментальных, лабораторных, дополнительных исследований, консультаций врачей-специалистов; направления пациентов на инструментальные, лабораторные, дополнительные исследования, консультации врачей-специалистов в соответствии с действующими порядками оказания медицинской помощи, клиническими рекомендациями, с учетом стандартов медицинской помощи; интерпретации данных дополнительных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(лабораторных и инструментальных) обследований пациентов; постановки предварительного диагноза в соответствии с международной статистической классификацией болезней и проблем, связанных со здоровьем (МКБ);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ОПК-5.3.3. Владеет практическим опытом проведения дифференциальной диагностики заболеваний; распознавания состояний, возникающих при внезапных острых заболеваниях, обострении хронических заболеваний без явных признаков угрозы жизни пациента и требующих оказания медицинской помощи в неотложной форме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владеть практическим опытом формулирования предварительного диагноза, составления плана проведения инструментальных, лабораторных, дополнительных исследований, консультаций врачей-специалистов; направления пациентов на инструментальные, лабораторные, дополнительные исследования, консультации врачей-специалистов в соответствии с действующими порядками оказания медицинской помощи, клиническими рекомендациями, с учетом стандартов медицинской помощи; интерпретации данных дополнительных (лабораторных и инструментальных) обследований пациентов; постановки предварительного диагноза в соответствии с международной статистической классификацией болезней и проблем, связанных со здоровьем (МКБ);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владеть практическим опытом проведения дифференциальной диагностики заболеваний; распознавания состояний, возникающих при внезапных острых заболеваниях, обострении хронических заболеваний без явных признаков угрозы жизни пациента и требующих оказания медицинской помощи в неотложной форме</w:t>
            </w: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2642" w:type="dxa"/>
            <w:vMerge w:val="restart"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ОПК-8. Способен использовать основные физико-химические, математические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highlight w:val="red"/>
                <w:lang w:val="ru-RU"/>
              </w:rPr>
              <w:t>и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естественно-научные понятия и методы при решении профессиональных задач</w:t>
            </w:r>
          </w:p>
        </w:tc>
        <w:tc>
          <w:tcPr>
            <w:tcW w:w="2857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ОПК-8.1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ОПК-8.1.1. Знает основные физико-химические, математические и естественно-научные понятия и методы, которые используются в медицине;</w:t>
            </w:r>
          </w:p>
          <w:p w:rsidR="007E0B49" w:rsidRPr="007E0B49" w:rsidRDefault="007E0B49" w:rsidP="007E0B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ОПК-8.1.2. Знает алгоритм основных физико-химических, математических и иных естественнонаучных методов исследований при решении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профессиональных задач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знать основные физико-химические, математические и естественно-научные понятия и методы, которые используются в медицине;</w:t>
            </w:r>
          </w:p>
          <w:p w:rsidR="007E0B49" w:rsidRPr="007E0B49" w:rsidRDefault="007E0B49" w:rsidP="007E0B49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знать алгоритм основных физико-химических, математических и иных естественнонаучных методов исследований при решении профессиональных задач</w:t>
            </w: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ОПК-8.2.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ОПК-8.2.1. Умеет интерпретировать данные основных физико-химических и естественно-научных методов исследования при решении профессиональных задач; 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ОПК-8.2.2. Умеет обосновывать выбор метода статистического анализа в зависимости от поставленной профессиональной задачи, интерпретировать статистические данные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уметь интерпретировать данные основных физико-химических и естественно-научных методов исследования при решении профессиональных задач; </w:t>
            </w:r>
          </w:p>
          <w:p w:rsidR="007E0B49" w:rsidRPr="007E0B49" w:rsidRDefault="007E0B49" w:rsidP="007E0B49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уметь обосновывать выбор метода статистического анализа в зависимости от поставленной профессиональной задачи, интерпретировать статистические данные</w:t>
            </w: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42" w:type="dxa"/>
            <w:vMerge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vAlign w:val="center"/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</w:rPr>
              <w:t>ОПК-8.3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ОПК-8.3.1. Владеет практическим опытом применения естественно-научной терминологии, анализа действия факторов, лежащих в основе жизнедеятельности</w:t>
            </w:r>
          </w:p>
        </w:tc>
        <w:tc>
          <w:tcPr>
            <w:tcW w:w="3636" w:type="dxa"/>
            <w:vAlign w:val="center"/>
          </w:tcPr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владеть практическим опытом применения естественно-научной терминологии, анализа действия факторов, лежащих в основе жизнедеятельности</w:t>
            </w:r>
          </w:p>
        </w:tc>
      </w:tr>
      <w:tr w:rsidR="007E0B49" w:rsidRPr="007E0B49" w:rsidTr="007E0B49">
        <w:tc>
          <w:tcPr>
            <w:tcW w:w="742" w:type="dxa"/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642" w:type="dxa"/>
            <w:vMerge w:val="restart"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 Способен оценивать морфофункциональные состояния и патологические процессы в организме человека для решения профессиональных задач</w:t>
            </w:r>
          </w:p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vAlign w:val="center"/>
          </w:tcPr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ОПК-9.1. Знает:</w:t>
            </w:r>
          </w:p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ОПК-9.1.1. Знает анатомию, гистологию, эмбриологию, топографическую анатомию, физиологию, патологическую анатомию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highlight w:val="red"/>
                <w:lang w:val="ru-RU"/>
              </w:rPr>
              <w:t>и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физиологию органов и систем человека</w:t>
            </w:r>
          </w:p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6" w:type="dxa"/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знать анатомию, гистологию, эмбриологию, топографическую анатомию, физиологию, патологическую анатомию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highlight w:val="red"/>
                <w:lang w:val="ru-RU"/>
              </w:rPr>
              <w:t>и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физиологию органов и систем человека</w:t>
            </w:r>
          </w:p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E0B49" w:rsidRPr="007E0B49" w:rsidTr="007E0B49">
        <w:trPr>
          <w:trHeight w:val="111"/>
        </w:trPr>
        <w:tc>
          <w:tcPr>
            <w:tcW w:w="742" w:type="dxa"/>
            <w:tcBorders>
              <w:bottom w:val="single" w:sz="4" w:space="0" w:color="auto"/>
            </w:tcBorders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642" w:type="dxa"/>
            <w:vMerge/>
            <w:vAlign w:val="center"/>
          </w:tcPr>
          <w:p w:rsidR="007E0B49" w:rsidRPr="007E0B49" w:rsidRDefault="007E0B49" w:rsidP="00216E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tcBorders>
              <w:bottom w:val="single" w:sz="4" w:space="0" w:color="auto"/>
            </w:tcBorders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ОПК-9.2.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ОПК-9.2.1. Умеет оценить основные морфофункциональные данные, физиологические </w:t>
            </w: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состояния и патологические процессы в организме человека</w:t>
            </w:r>
          </w:p>
        </w:tc>
        <w:tc>
          <w:tcPr>
            <w:tcW w:w="3636" w:type="dxa"/>
            <w:tcBorders>
              <w:bottom w:val="single" w:sz="4" w:space="0" w:color="auto"/>
            </w:tcBorders>
            <w:vAlign w:val="center"/>
          </w:tcPr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уметь оценить основные морфофункциональные данные, физиологические состояния и патологические процессы в организме человека</w:t>
            </w:r>
          </w:p>
        </w:tc>
      </w:tr>
      <w:tr w:rsidR="007E0B49" w:rsidRPr="007E0B49" w:rsidTr="007E0B49">
        <w:trPr>
          <w:trHeight w:val="150"/>
        </w:trPr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7E0B49" w:rsidRPr="007E0B49" w:rsidRDefault="007E0B49" w:rsidP="007C5C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2642" w:type="dxa"/>
            <w:vMerge/>
            <w:tcBorders>
              <w:bottom w:val="single" w:sz="4" w:space="0" w:color="auto"/>
            </w:tcBorders>
            <w:vAlign w:val="center"/>
          </w:tcPr>
          <w:p w:rsidR="007E0B49" w:rsidRPr="007E0B49" w:rsidRDefault="007E0B49" w:rsidP="00216E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57" w:type="dxa"/>
            <w:tcBorders>
              <w:top w:val="single" w:sz="4" w:space="0" w:color="auto"/>
              <w:bottom w:val="single" w:sz="4" w:space="0" w:color="auto"/>
            </w:tcBorders>
          </w:tcPr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ОПК-9.3.</w:t>
            </w:r>
          </w:p>
          <w:p w:rsidR="007E0B49" w:rsidRPr="007E0B49" w:rsidRDefault="007E0B49" w:rsidP="007E0B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ОПК-9.3.1. Владеет практическим опытом оценки основных морфофункциональных данных, физиологических состояний и патологических процессов в организме</w:t>
            </w:r>
          </w:p>
        </w:tc>
        <w:tc>
          <w:tcPr>
            <w:tcW w:w="3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0B49" w:rsidRPr="007E0B49" w:rsidRDefault="007E0B49" w:rsidP="00216E1B">
            <w:pPr>
              <w:tabs>
                <w:tab w:val="left" w:pos="283"/>
              </w:tabs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B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владеть практическим опытом оценки основных морфофункциональных данных, физиологических состояний и патологических процессов в организме</w:t>
            </w:r>
          </w:p>
        </w:tc>
      </w:tr>
    </w:tbl>
    <w:p w:rsidR="00660A55" w:rsidRDefault="00660A55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434EE" w:rsidRPr="00C468CD" w:rsidRDefault="00D24EBE" w:rsidP="008C40BB">
      <w:pPr>
        <w:pStyle w:val="1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szCs w:val="24"/>
        </w:rPr>
        <w:sectPr w:rsidR="00D434EE" w:rsidRPr="00C468CD" w:rsidSect="00870C3F">
          <w:headerReference w:type="default" r:id="rId8"/>
          <w:pgSz w:w="11930" w:h="16850"/>
          <w:pgMar w:top="1134" w:right="851" w:bottom="1134" w:left="1418" w:header="567" w:footer="567" w:gutter="0"/>
          <w:cols w:space="720"/>
          <w:docGrid w:linePitch="299"/>
        </w:sectPr>
      </w:pPr>
      <w:r w:rsidRPr="009150D2">
        <w:rPr>
          <w:rFonts w:ascii="Times New Roman" w:hAnsi="Times New Roman"/>
          <w:b/>
          <w:szCs w:val="24"/>
        </w:rPr>
        <w:t>ОЦЕНОЧНЫЕ СРЕДСТВА ДЛЯ ПРОВЕДЕНИЯ АТТЕСТАЦИИ ПО</w:t>
      </w:r>
      <w:r w:rsidR="00406DAD">
        <w:rPr>
          <w:rFonts w:ascii="Times New Roman" w:hAnsi="Times New Roman"/>
          <w:b/>
          <w:szCs w:val="24"/>
        </w:rPr>
        <w:t xml:space="preserve"> </w:t>
      </w:r>
      <w:r w:rsidRPr="009150D2">
        <w:rPr>
          <w:rFonts w:ascii="Times New Roman" w:hAnsi="Times New Roman"/>
          <w:b/>
          <w:szCs w:val="24"/>
        </w:rPr>
        <w:t>ДИСЦИПЛИНЕ</w:t>
      </w:r>
    </w:p>
    <w:p w:rsidR="00AB034D" w:rsidRPr="009A5170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1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. Коллоквиум</w:t>
      </w:r>
      <w:r w:rsidR="009B0983">
        <w:rPr>
          <w:rFonts w:ascii="Times New Roman" w:hAnsi="Times New Roman" w:cs="Times New Roman"/>
          <w:sz w:val="24"/>
          <w:szCs w:val="24"/>
          <w:lang w:val="ru-RU"/>
        </w:rPr>
        <w:t>, к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онтрольная работа</w:t>
      </w:r>
    </w:p>
    <w:p w:rsidR="00AB034D" w:rsidRPr="009A5170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Реферат</w:t>
      </w:r>
    </w:p>
    <w:p w:rsidR="00C468CD" w:rsidRDefault="00664CBC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ообщение, доклад, аналитический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обзор</w:t>
      </w:r>
    </w:p>
    <w:p w:rsidR="00AB034D" w:rsidRPr="009A5170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Собеседование</w:t>
      </w:r>
    </w:p>
    <w:p w:rsidR="00AB034D" w:rsidRDefault="00C468CD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Тест</w:t>
      </w:r>
    </w:p>
    <w:p w:rsidR="00664CBC" w:rsidRDefault="00664CBC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Pr="009A5170" w:rsidRDefault="00394EE3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34EE" w:rsidRDefault="00D434EE" w:rsidP="00660A55">
      <w:pPr>
        <w:rPr>
          <w:lang w:val="ru-RU" w:eastAsia="ru-RU"/>
        </w:rPr>
      </w:pPr>
    </w:p>
    <w:p w:rsidR="00C468CD" w:rsidRDefault="00C468CD" w:rsidP="00660A55">
      <w:pPr>
        <w:rPr>
          <w:lang w:val="ru-RU" w:eastAsia="ru-RU"/>
        </w:rPr>
      </w:pPr>
    </w:p>
    <w:p w:rsidR="00C468CD" w:rsidRDefault="00C468CD" w:rsidP="00660A55">
      <w:pPr>
        <w:rPr>
          <w:lang w:val="ru-RU" w:eastAsia="ru-RU"/>
        </w:rPr>
      </w:pPr>
    </w:p>
    <w:p w:rsidR="00C468CD" w:rsidRDefault="00C468CD" w:rsidP="00660A55">
      <w:pPr>
        <w:rPr>
          <w:lang w:val="ru-RU" w:eastAsia="ru-RU"/>
        </w:rPr>
      </w:pPr>
    </w:p>
    <w:p w:rsidR="00394EE3" w:rsidRDefault="00394EE3" w:rsidP="00660A55">
      <w:pPr>
        <w:rPr>
          <w:lang w:val="ru-RU" w:eastAsia="ru-RU"/>
        </w:rPr>
        <w:sectPr w:rsidR="00394EE3" w:rsidSect="00D434EE">
          <w:type w:val="continuous"/>
          <w:pgSz w:w="11930" w:h="16850"/>
          <w:pgMar w:top="1134" w:right="851" w:bottom="1134" w:left="1418" w:header="567" w:footer="567" w:gutter="0"/>
          <w:cols w:num="2" w:space="720"/>
          <w:docGrid w:linePitch="299"/>
        </w:sectPr>
      </w:pPr>
    </w:p>
    <w:p w:rsidR="00D24EBE" w:rsidRPr="00D24EBE" w:rsidRDefault="00AB034D" w:rsidP="008C40BB">
      <w:pPr>
        <w:pStyle w:val="af4"/>
        <w:numPr>
          <w:ilvl w:val="0"/>
          <w:numId w:val="3"/>
        </w:numPr>
        <w:jc w:val="center"/>
        <w:rPr>
          <w:rFonts w:ascii="Times New Roman" w:hAnsi="Times New Roman" w:cs="Times New Roman"/>
          <w:b/>
          <w:lang w:val="ru-RU"/>
        </w:rPr>
      </w:pPr>
      <w:r w:rsidRPr="00D24EBE">
        <w:rPr>
          <w:rFonts w:ascii="Times New Roman" w:hAnsi="Times New Roman" w:cs="Times New Roman"/>
          <w:b/>
          <w:lang w:val="ru-RU"/>
        </w:rPr>
        <w:lastRenderedPageBreak/>
        <w:t xml:space="preserve"> ОЦЕНОЧНЫЕ СРЕДСТВА ДЛЯ ПРОВЕДЕНИЯ ТЕКУЩЕЙ АТТЕСТАЦИИ ПО ДИСЦИПЛИНЕ</w:t>
      </w:r>
    </w:p>
    <w:p w:rsidR="00D24EBE" w:rsidRPr="003B1A22" w:rsidRDefault="00D24EBE" w:rsidP="00D24EBE">
      <w:pPr>
        <w:pStyle w:val="af4"/>
        <w:jc w:val="both"/>
        <w:rPr>
          <w:rFonts w:ascii="Times New Roman" w:hAnsi="Times New Roman" w:cs="Times New Roman"/>
          <w:lang w:val="ru-RU"/>
        </w:rPr>
      </w:pPr>
      <w:r w:rsidRPr="00D24EBE">
        <w:rPr>
          <w:rFonts w:ascii="Times New Roman" w:hAnsi="Times New Roman" w:cs="Times New Roman"/>
          <w:lang w:val="ru-RU"/>
        </w:rPr>
        <w:t xml:space="preserve">Текущая аттестация включает следующие </w:t>
      </w:r>
      <w:r w:rsidR="003500B1">
        <w:rPr>
          <w:rFonts w:ascii="Times New Roman" w:hAnsi="Times New Roman" w:cs="Times New Roman"/>
          <w:lang w:val="ru-RU"/>
        </w:rPr>
        <w:t>тип</w:t>
      </w:r>
      <w:r w:rsidR="003B1A22">
        <w:rPr>
          <w:rFonts w:ascii="Times New Roman" w:hAnsi="Times New Roman" w:cs="Times New Roman"/>
          <w:lang w:val="ru-RU"/>
        </w:rPr>
        <w:t>ы</w:t>
      </w:r>
      <w:r w:rsidRPr="00D24EBE">
        <w:rPr>
          <w:rFonts w:ascii="Times New Roman" w:hAnsi="Times New Roman" w:cs="Times New Roman"/>
          <w:lang w:val="ru-RU"/>
        </w:rPr>
        <w:t xml:space="preserve"> задани</w:t>
      </w:r>
      <w:r w:rsidR="003B1A22">
        <w:rPr>
          <w:rFonts w:ascii="Times New Roman" w:hAnsi="Times New Roman" w:cs="Times New Roman"/>
          <w:lang w:val="ru-RU"/>
        </w:rPr>
        <w:t>й</w:t>
      </w:r>
      <w:r w:rsidRPr="00D24EBE">
        <w:rPr>
          <w:rFonts w:ascii="Times New Roman" w:hAnsi="Times New Roman" w:cs="Times New Roman"/>
          <w:lang w:val="ru-RU"/>
        </w:rPr>
        <w:t>:</w:t>
      </w:r>
      <w:r w:rsidR="003500B1">
        <w:rPr>
          <w:rFonts w:ascii="Times New Roman" w:hAnsi="Times New Roman" w:cs="Times New Roman"/>
          <w:lang w:val="ru-RU"/>
        </w:rPr>
        <w:t xml:space="preserve"> </w:t>
      </w:r>
      <w:r w:rsidR="003B1A22" w:rsidRPr="003B1A22">
        <w:rPr>
          <w:rFonts w:ascii="Times New Roman" w:hAnsi="Times New Roman"/>
          <w:lang w:val="ru-RU"/>
        </w:rPr>
        <w:t>тестирование, решение ситуационных задач, оценка освоения практических навыков (умений), контрольная работа, написание и защита реферата, собеседование по контрольным вопросам, подготовка доклада.</w:t>
      </w:r>
    </w:p>
    <w:p w:rsidR="00BA4370" w:rsidRDefault="00BA4370" w:rsidP="00406DA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7664E" w:rsidRPr="00D24EBE" w:rsidRDefault="003A2E11" w:rsidP="00F7664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F7664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.1.</w:t>
      </w:r>
      <w:r w:rsidR="00F7664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ТЕСТОВЫЕ ЗАДАНИЯ </w:t>
      </w:r>
    </w:p>
    <w:p w:rsidR="00FC039C" w:rsidRPr="00FC039C" w:rsidRDefault="00F7664E" w:rsidP="00FC039C">
      <w:pPr>
        <w:rPr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индикатор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ы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достижения компетенции</w:t>
      </w:r>
      <w:r w:rsidRPr="00F7664E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FC039C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06DAD" w:rsidRPr="00406DAD" w:rsidRDefault="006163D0" w:rsidP="006163D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Определите органоид по описанию: мембранный, состоит из 5-10 плоских мешочков, расположенных стопочкой, имеет мелкие везикулы:</w:t>
      </w:r>
    </w:p>
    <w:p w:rsid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аппарат Гольджи;</w:t>
      </w:r>
    </w:p>
    <w:p w:rsidR="00406DAD" w:rsidRPr="006163D0" w:rsidRDefault="006163D0" w:rsidP="006163D0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эндоплазматическая сеть.</w:t>
      </w:r>
    </w:p>
    <w:p w:rsidR="00406DAD" w:rsidRPr="006163D0" w:rsidRDefault="00406DAD" w:rsidP="006163D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3D0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6163D0" w:rsidP="006163D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Вид клеточного контакта, существующий между нервными клетками:</w:t>
      </w:r>
    </w:p>
    <w:p w:rsid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адгезия;</w:t>
      </w:r>
    </w:p>
    <w:p w:rsid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нексус;</w:t>
      </w:r>
    </w:p>
    <w:p w:rsid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синапс;</w:t>
      </w:r>
    </w:p>
    <w:p w:rsidR="00406DAD" w:rsidRPr="006163D0" w:rsidRDefault="006163D0" w:rsidP="006163D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десмосома.</w:t>
      </w:r>
    </w:p>
    <w:p w:rsidR="00406DAD" w:rsidRPr="006163D0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63D0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6163D0" w:rsidP="006163D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Тип секреции без разрушения целостности железистых клеток:</w:t>
      </w:r>
    </w:p>
    <w:p w:rsidR="00AC262E" w:rsidRDefault="006163D0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апокриновый;</w:t>
      </w:r>
    </w:p>
    <w:p w:rsidR="00AC262E" w:rsidRDefault="00AC262E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голокриновый;</w:t>
      </w:r>
    </w:p>
    <w:p w:rsidR="00AC262E" w:rsidRDefault="00AC262E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мерокриновый;</w:t>
      </w:r>
    </w:p>
    <w:p w:rsidR="00406DAD" w:rsidRPr="00AC262E" w:rsidRDefault="00AC262E" w:rsidP="00AC262E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6163D0">
        <w:rPr>
          <w:rFonts w:ascii="Times New Roman" w:hAnsi="Times New Roman" w:cs="Times New Roman"/>
          <w:sz w:val="24"/>
          <w:szCs w:val="24"/>
          <w:lang w:val="ru-RU"/>
        </w:rPr>
        <w:t>смеша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нный.</w:t>
      </w:r>
    </w:p>
    <w:p w:rsidR="00406DAD" w:rsidRPr="00AC262E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2E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AC262E" w:rsidRDefault="00AC262E" w:rsidP="00AC262E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Органоид, окруженный двойной мембраной:</w:t>
      </w:r>
    </w:p>
    <w:p w:rsid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микротрубочка;</w:t>
      </w:r>
    </w:p>
    <w:p w:rsid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406DAD" w:rsidRPr="00AC262E" w:rsidRDefault="00AC262E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аппарат Гольджи.</w:t>
      </w:r>
    </w:p>
    <w:p w:rsidR="00406DAD" w:rsidRPr="00AC262E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62E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AC262E" w:rsidRDefault="00AC262E" w:rsidP="00AC262E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406DAD" w:rsidRPr="00AC262E">
        <w:rPr>
          <w:rFonts w:ascii="Times New Roman" w:hAnsi="Times New Roman" w:cs="Times New Roman"/>
          <w:sz w:val="24"/>
          <w:szCs w:val="24"/>
          <w:lang w:val="ru-RU"/>
        </w:rPr>
        <w:t>Эндоцитоз обозначает:</w:t>
      </w:r>
    </w:p>
    <w:p w:rsidR="00406DAD" w:rsidRPr="00406DAD" w:rsidRDefault="00886F6F" w:rsidP="00AC262E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поглощение клеткой частиц или капелек жидкости;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выбрасывание из клетки каких-то веществ;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886F6F">
        <w:rPr>
          <w:rFonts w:ascii="Times New Roman" w:hAnsi="Times New Roman" w:cs="Times New Roman"/>
          <w:sz w:val="24"/>
          <w:szCs w:val="24"/>
          <w:lang w:val="ru-RU"/>
        </w:rPr>
        <w:t>процесс образования в клетке секретов;</w:t>
      </w:r>
    </w:p>
    <w:p w:rsidR="00406DAD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886F6F">
        <w:rPr>
          <w:rFonts w:ascii="Times New Roman" w:hAnsi="Times New Roman" w:cs="Times New Roman"/>
          <w:sz w:val="24"/>
          <w:szCs w:val="24"/>
          <w:lang w:val="ru-RU"/>
        </w:rPr>
        <w:t>процесс депонирования секрета.</w:t>
      </w:r>
    </w:p>
    <w:p w:rsidR="00406DAD" w:rsidRPr="00886F6F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735416" w:rsidRDefault="00735416" w:rsidP="00735416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735416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руппа органоидов, относящаяся к общим органоидам клетки: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нейрофибриллы, реснички, аппарат Гольджи;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митохондрии, лизосомы, эндоплазматический ретикулум;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рибосомы, пероксисомы, микротрубочки, миофибриллы;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тонофибриллы, реснички, микроворсинки.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735416" w:rsidRDefault="00406DAD" w:rsidP="008C40BB">
      <w:pPr>
        <w:pStyle w:val="a5"/>
        <w:widowControl/>
        <w:numPr>
          <w:ilvl w:val="0"/>
          <w:numId w:val="6"/>
        </w:numPr>
        <w:autoSpaceDE/>
        <w:autoSpaceDN/>
        <w:ind w:hanging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Место синтеза рибосом в клетке: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гладкая эндоплазматическая сеть;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центриоль;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ядро;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митохондрии.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735416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Перечислите органоиды мембранного типа: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эндоплазматическая сеть, митохондрии, аппарат Гольджи, лизосомы;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миофибриллы, микрофиламенты, рибосомы;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тонофибриллы, нейрофибриллы, микротрубочки;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тонофибриллы, нейрофибриллы.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Клетка, выполняющая сократительную функцию, имеет форму: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круглую;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полигональную;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веретеновидную;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кубическую.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735416" w:rsidRDefault="00735416" w:rsidP="00735416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Определите органоиды по описанию: форма цилиндрическая, стенка состоит из белковых молекул (тубулин), расположены диффузно в цитоплазме: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миофибриллы;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микрофиламенты;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микротрубочки;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микроворсинки.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Самый прочный вид клеточного контакта: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нексус;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 д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есмосома;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синапс;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адгезия.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Определите органоид по описанию: округлой формы, ограничен мембраной, внутри содержится матрикс, состоящий из гидролитических ферментов: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рибосома;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лизосома;</w:t>
      </w:r>
    </w:p>
    <w:p w:rsidR="00406DAD" w:rsidRPr="00735416" w:rsidRDefault="00406DAD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пероксисома.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 интерфазном ядре преобладает эухроматин, следовательно, функциональная активность клетки: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находится на одной из стадий митоза;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происходит активный синтез вещества;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функционально слабо загружена;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апоптоз.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Органоид, обеспечивающий синтез липидов и углеводов:</w:t>
      </w:r>
    </w:p>
    <w:p w:rsid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гладкая эндоплазматическая сеть;</w:t>
      </w:r>
    </w:p>
    <w:p w:rsid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шероховатая эндоплазматическая сеть;</w:t>
      </w:r>
    </w:p>
    <w:p w:rsid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406DAD" w:rsidRPr="00735416" w:rsidRDefault="00735416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лизосома.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735416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Экзоцитоз - это: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поглощение клеткой частиц или капелек жидкости;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выделение из клетки веществ;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процесс образования в клетке секретов;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деление клетки.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Ферменты каталазу и пероксидазу содержит органоид: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митохондрия;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рибосома;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пероксисома;</w:t>
      </w:r>
    </w:p>
    <w:p w:rsidR="00406DAD" w:rsidRP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лизосома.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735416" w:rsidRDefault="00735416" w:rsidP="0073541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Общий план строения плазмолеммы: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двойной слой белков и встроенные липиды;</w:t>
      </w:r>
    </w:p>
    <w:p w:rsidR="00735416" w:rsidRDefault="00735416" w:rsidP="00735416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двойной слой липидов и встроенные белки;</w:t>
      </w:r>
    </w:p>
    <w:p w:rsidR="00367279" w:rsidRDefault="00735416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двойной слой углеводов и белки;</w:t>
      </w:r>
    </w:p>
    <w:p w:rsidR="00406DAD" w:rsidRPr="00735416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735416">
        <w:rPr>
          <w:rFonts w:ascii="Times New Roman" w:hAnsi="Times New Roman" w:cs="Times New Roman"/>
          <w:sz w:val="24"/>
          <w:szCs w:val="24"/>
          <w:lang w:val="ru-RU"/>
        </w:rPr>
        <w:t>двойной слой белков.</w:t>
      </w:r>
    </w:p>
    <w:p w:rsidR="00406DAD" w:rsidRPr="00735416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416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18.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Вид клеточного контакта, способствующий прямой передаче веществ из клетки в клетку: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десмосома;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нексус;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замыкательная пластинка;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адгезия.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Определить локализацию гликокаликса в плазмалемме: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надмембранный слой мембраны;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гидрофобный слой мембраны;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гидрофильный слой мембраны;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подмембранный слой.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406DAD" w:rsidRPr="00FC039C" w:rsidRDefault="00367279" w:rsidP="00367279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Под микроскопом видна неклеточная структура, имеющая плазмолемму, органеллы и многочисленные ядра. Назови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те ее: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FC039C">
        <w:rPr>
          <w:rFonts w:ascii="Times New Roman" w:hAnsi="Times New Roman" w:cs="Times New Roman"/>
          <w:sz w:val="24"/>
          <w:szCs w:val="24"/>
          <w:lang w:val="ru-RU"/>
        </w:rPr>
        <w:t>синцитий;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микрофибриллы;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симпласт;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тонофибриллы.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Клеточные мембраны имеют общий план строения. Однако специфичность транспортных процессов через мембрану каждой клетки зависит от: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гидрофобного слоя;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гидрофильного слоя;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встроенных белковых молекул;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подмембранного слоя.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Функция пигментных включений меланина в клетках кожи: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трофическая;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защитная;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экзоцитоз;</w:t>
      </w:r>
    </w:p>
    <w:p w:rsidR="00406DAD" w:rsidRP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адгезия.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367279" w:rsidP="00367279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Пластинчатый комплекс Гольджи выполняет функции: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защитную;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входит в состав цитоскелета клетки;</w:t>
      </w:r>
    </w:p>
    <w:p w:rsidR="00367279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367279">
        <w:rPr>
          <w:rFonts w:ascii="Times New Roman" w:hAnsi="Times New Roman" w:cs="Times New Roman"/>
          <w:sz w:val="24"/>
          <w:szCs w:val="24"/>
          <w:lang w:val="ru-RU"/>
        </w:rPr>
        <w:t>способствует перемещению органоидов;</w:t>
      </w:r>
    </w:p>
    <w:p w:rsidR="00406DAD" w:rsidRPr="00406DAD" w:rsidRDefault="00367279" w:rsidP="00367279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дозревание секретов и их компоновка.</w:t>
      </w:r>
    </w:p>
    <w:p w:rsidR="00406DAD" w:rsidRPr="00367279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67279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406DAD" w:rsidRPr="00BA4370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Зигота – это зародыш: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многоклеточный;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одноклеточный;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трехслойный;</w:t>
      </w:r>
    </w:p>
    <w:p w:rsidR="00406DAD" w:rsidRP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однослойный.</w:t>
      </w:r>
    </w:p>
    <w:p w:rsidR="00406DAD" w:rsidRPr="00BA4370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Pr="00406DAD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="00406DAD" w:rsidRPr="00406DAD">
        <w:rPr>
          <w:rFonts w:ascii="Times New Roman" w:hAnsi="Times New Roman" w:cs="Times New Roman"/>
          <w:sz w:val="24"/>
          <w:szCs w:val="24"/>
          <w:lang w:val="ru-RU"/>
        </w:rPr>
        <w:t>Главная часть хвостового отдела сперматозоида по строению напоминает: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микроворсинки;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аксонему реснички;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центриоль;</w:t>
      </w:r>
    </w:p>
    <w:p w:rsidR="00406DAD" w:rsidRP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406DAD" w:rsidRPr="00BA4370">
        <w:rPr>
          <w:rFonts w:ascii="Times New Roman" w:hAnsi="Times New Roman" w:cs="Times New Roman"/>
          <w:sz w:val="24"/>
          <w:szCs w:val="24"/>
          <w:lang w:val="ru-RU"/>
        </w:rPr>
        <w:t>базальное тельце реснички.</w:t>
      </w:r>
    </w:p>
    <w:p w:rsidR="00406DAD" w:rsidRPr="00BA4370" w:rsidRDefault="00406DAD" w:rsidP="00406DA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406DAD" w:rsidRDefault="00406DAD" w:rsidP="00406DA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6DAD" w:rsidRDefault="00BA4370" w:rsidP="00406DAD">
      <w:pP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</w:t>
      </w:r>
      <w:r w:rsidRPr="00BA437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A4370" w:rsidRPr="00BA4370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Оплодотворение - это: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слияние яйцеклетки и сперматозоида;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образования мезодермы;</w:t>
      </w:r>
    </w:p>
    <w:p w:rsid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образования 3-х зародышевых листков;</w:t>
      </w:r>
    </w:p>
    <w:p w:rsidR="00BA4370" w:rsidRPr="00BA4370" w:rsidRDefault="00BA4370" w:rsidP="00BA4370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образования эпибласта и гипобласта.</w:t>
      </w:r>
    </w:p>
    <w:p w:rsidR="00BA4370" w:rsidRPr="00BA4370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BA4370" w:rsidP="00BA437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Эмбриогенез - это:</w:t>
      </w:r>
    </w:p>
    <w:p w:rsid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развития зародыша от момента оплодотворения до рождения (у живородящих) или до вылупления из яйца (у яйцекладущих);</w:t>
      </w:r>
    </w:p>
    <w:p w:rsid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наука о развитии зародыша;</w:t>
      </w:r>
    </w:p>
    <w:p w:rsid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процесс развития и образования половых клеток;</w:t>
      </w:r>
    </w:p>
    <w:p w:rsidR="00BA4370" w:rsidRPr="00BA4370" w:rsidRDefault="00BA4370" w:rsidP="00BA4370">
      <w:pPr>
        <w:widowControl/>
        <w:autoSpaceDE/>
        <w:autoSpaceDN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A4370">
        <w:rPr>
          <w:rFonts w:ascii="Times New Roman" w:hAnsi="Times New Roman" w:cs="Times New Roman"/>
          <w:sz w:val="24"/>
          <w:szCs w:val="24"/>
          <w:lang w:val="ru-RU"/>
        </w:rPr>
        <w:t>наука о развитии тканей.</w:t>
      </w:r>
    </w:p>
    <w:p w:rsidR="00BA4370" w:rsidRPr="00BA4370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4370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Состав блестящей оболочки яйцеклетки млекопитающих: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хондроитинсульфат;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ферменты;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гликозаминогликаны;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элеи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дин.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6001D7" w:rsidRDefault="006001D7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Провизорные органы – это органы: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дефинитивные;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временные;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зародышевые;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осевые.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6001D7" w:rsidRDefault="006001D7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Тип дробления у млекопитающих: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полное равномерное;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полное неравномерное;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неполное, частичное;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полное дискоидальное.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Тип яйцеклетки у млекопитающих: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полилецитальная, резко телолецитальная;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мезолецитальная, умеренно телолецитальная;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вторично олиголецитальная, изолецитальная;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вторично мезотелолецитальная.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BA4370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Источник развития первичных половых клеток: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энтодерма желточного мешка;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нефрогонотом;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половой валик;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листки спланхнотома.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Бластула птицы: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дискобластула;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целобластула;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бластоциста;</w:t>
      </w:r>
    </w:p>
    <w:p w:rsidR="00BA4370" w:rsidRP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амфибластула.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>Особенности половой клетки:</w:t>
      </w:r>
    </w:p>
    <w:p w:rsidR="006001D7" w:rsidRDefault="006001D7" w:rsidP="006001D7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гаплоидное число хромосом, размножается, высокий уровень метаболизма;</w:t>
      </w:r>
    </w:p>
    <w:p w:rsidR="006001D7" w:rsidRDefault="006001D7" w:rsidP="006001D7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гаплоидное число хромосом, не размножается, низкий уровень метаболизма (анабиоз);</w:t>
      </w:r>
    </w:p>
    <w:p w:rsidR="006001D7" w:rsidRDefault="006001D7" w:rsidP="006001D7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диплоидное число хромосом, размножается, низкий уровень метаболизма;</w:t>
      </w:r>
    </w:p>
    <w:p w:rsidR="00BA4370" w:rsidRPr="00BA4370" w:rsidRDefault="006001D7" w:rsidP="006001D7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содержат диплоидное число хромосом, не размножается, высокий уровень метаболизма.</w:t>
      </w:r>
    </w:p>
    <w:p w:rsidR="00BA4370" w:rsidRPr="006001D7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01D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6001D7" w:rsidRDefault="006001D7" w:rsidP="006001D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BA4370" w:rsidRPr="006001D7">
        <w:rPr>
          <w:rFonts w:ascii="Times New Roman" w:hAnsi="Times New Roman" w:cs="Times New Roman"/>
          <w:sz w:val="24"/>
          <w:szCs w:val="24"/>
          <w:lang w:val="ru-RU"/>
        </w:rPr>
        <w:t xml:space="preserve">Митохондрии у сперматозоида расположены в </w:t>
      </w:r>
    </w:p>
    <w:p w:rsidR="007432FB" w:rsidRDefault="006001D7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связующей части;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промежуточной части; 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главной части;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терминальной части.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Перечислите провизорные органы птиц: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желточный мешок, аллантоис, серозная оболочка;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плацента, амнион, серозная оболочка;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аллантоис, амнион, серозная оболочка, желточный мешок;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плацента, аллантоис, желточный мешок.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Бластула - это: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одноклеточный зародыш;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трехслойный зародыш;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многоклеточный зародыш, имеющий полость;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однослойный зародыш.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Яйцеклетки классифицируются по: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продолжительности развития во внешней среде;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распределению желтка;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количеству желтка и его распределению;</w:t>
      </w:r>
    </w:p>
    <w:p w:rsid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условиям развития животного (во внешней или внутренней среде) и количеству желтка;</w:t>
      </w:r>
    </w:p>
    <w:p w:rsidR="00BA4370" w:rsidRP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типу дробления.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Сущность второй фазы гаструляции у птиц: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мезодермы;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энтодермы;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эктодермы;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трех зародышевых листков.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Тип яйцеклетки у птиц: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полилецитальная, резко телолецитальная;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полилецитальная, изолецитальная;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полилецитальная, мезолецитальная;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олиголецитальная, изолецитальная.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Перечислите периоды овогенеза: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созревание, формирование;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формирование;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рост, созревание, размножение.</w:t>
      </w:r>
    </w:p>
    <w:p w:rsidR="00BA4370" w:rsidRPr="007432FB" w:rsidRDefault="00BA4370" w:rsidP="007432F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Из клеточного материала первичной полоски формируется: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энтодерма и хорда;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нервная трубка и энтодерма;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мезодерма;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кишечная трубка.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Перечислите периоды сперматогенеза: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созревание, формирование;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созревание;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размножение, рост, формирование;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рост, созревание, размножение.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7432FB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Функция амниотической оболочки: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защитная (от механических повреждений плода);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белков, углеводов;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трофическая, газообмен;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источник первичных половых клеток.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Перечислите все составные части сперматозоида: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головка, хвостовой отдел;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хвостовой отдел, шейка;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головка, терминальный отдел;</w:t>
      </w:r>
    </w:p>
    <w:p w:rsidR="00BA4370" w:rsidRP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головка, связующий отдел.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BA4370" w:rsidRDefault="007432FB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 xml:space="preserve">Сущность первой фазы гаструляции у птиц: 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трех зародышевых листков;</w:t>
      </w:r>
    </w:p>
    <w:p w:rsidR="007432FB" w:rsidRDefault="007432FB" w:rsidP="007432FB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эктодермы и мезодермы;</w:t>
      </w:r>
    </w:p>
    <w:p w:rsid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образование первичной энтодермы (гипобласта) и первичной эктодермы (эпибласта);</w:t>
      </w:r>
    </w:p>
    <w:p w:rsidR="00BA4370" w:rsidRPr="007432FB" w:rsidRDefault="007432FB" w:rsidP="007432FB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образование энтодермы и мезодермы.</w:t>
      </w:r>
    </w:p>
    <w:p w:rsidR="00BA4370" w:rsidRPr="007432FB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432FB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7432FB" w:rsidRDefault="00E960E1" w:rsidP="007432F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22. </w:t>
      </w:r>
      <w:r w:rsidR="00BA4370" w:rsidRPr="007432FB">
        <w:rPr>
          <w:rFonts w:ascii="Times New Roman" w:hAnsi="Times New Roman" w:cs="Times New Roman"/>
          <w:sz w:val="24"/>
          <w:szCs w:val="24"/>
          <w:lang w:val="ru-RU"/>
        </w:rPr>
        <w:t>Эмбриология - это:</w:t>
      </w:r>
    </w:p>
    <w:p w:rsidR="00E960E1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период от оплодотворения до рождения, вылупления из яйцевых оболочек, окончание метаморфоза;</w:t>
      </w:r>
    </w:p>
    <w:p w:rsidR="00E960E1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наука о развитии зародыша;</w:t>
      </w:r>
    </w:p>
    <w:p w:rsidR="00E960E1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процесс развития и образования половых клеток;</w:t>
      </w:r>
    </w:p>
    <w:p w:rsidR="00BA4370" w:rsidRPr="00BA4370" w:rsidRDefault="00E960E1" w:rsidP="00E960E1">
      <w:pPr>
        <w:widowControl/>
        <w:autoSpaceDE/>
        <w:autoSpaceDN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исторический процесс возникновения и развития вида.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960E1" w:rsidRDefault="00E960E1" w:rsidP="00E960E1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Вид бластулы у млекопитающих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целобластула;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дискобластула;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бластоциста;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амфибластула.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E960E1" w:rsidRDefault="00E960E1" w:rsidP="00E960E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Тип дробления обусловлен: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типом яйцеклетки;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способом гаструляции;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фазой оплодотворения;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количеством бластомеров.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A4370" w:rsidRPr="00E960E1" w:rsidRDefault="00E960E1" w:rsidP="00E960E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Содержание и функции акросомы: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гормоны и жиры, защитная;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гиалуронидаза и протеазы, растворение оболочек яйцеклетки;</w:t>
      </w:r>
    </w:p>
    <w:p w:rsid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ферменты, трофическая;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трипсиноген, дыхательная.</w:t>
      </w:r>
    </w:p>
    <w:p w:rsidR="00BA4370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394EE3" w:rsidRDefault="00394EE3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60E1" w:rsidRDefault="00E960E1" w:rsidP="00E960E1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</w:t>
      </w:r>
      <w:r w:rsidRPr="00BA437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A4370" w:rsidRPr="00E960E1" w:rsidRDefault="00E960E1" w:rsidP="00E960E1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Функции, выполняемые лучистым венцом:</w:t>
      </w:r>
    </w:p>
    <w:p w:rsid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защитная, выделительная;</w:t>
      </w:r>
    </w:p>
    <w:p w:rsid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трофическая, газообменная;</w:t>
      </w:r>
    </w:p>
    <w:p w:rsid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трофическая, защитная;</w:t>
      </w:r>
    </w:p>
    <w:p w:rsidR="00BA4370" w:rsidRPr="00E960E1" w:rsidRDefault="00E960E1" w:rsidP="00E960E1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газообменная, защитная.</w:t>
      </w:r>
    </w:p>
    <w:p w:rsidR="00BA4370" w:rsidRPr="00E960E1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60E1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E960E1" w:rsidRDefault="00E52204" w:rsidP="00E960E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960E1">
        <w:rPr>
          <w:rFonts w:ascii="Times New Roman" w:hAnsi="Times New Roman" w:cs="Times New Roman"/>
          <w:sz w:val="24"/>
          <w:szCs w:val="24"/>
          <w:lang w:val="ru-RU"/>
        </w:rPr>
        <w:t>Определить состав стенки аллантоиса: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париетальный листок внезародышевой мезодермы, внезародышевая эктодерма;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висцеральный листок внезародышевой мезодермы, внезародышевая энтодерма;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висцеральный и париетальный листки спланхнотома;</w:t>
      </w:r>
    </w:p>
    <w:p w:rsidR="00BA4370" w:rsidRPr="00BA4370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висцеральный листок спланхнотома, внезародышевая эктодерма.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Источник развития половых клеток: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клетки мезодермы;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гоноциты (гонобласты);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клетки эктодермы;</w:t>
      </w:r>
    </w:p>
    <w:p w:rsidR="00BA4370" w:rsidRP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клетки энтодермы.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Акросома - это: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связующая часть головки и хвостового отдела сперматозоида;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видоизмененный комплекс Гольджи;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ядро головки сперматозоида;</w:t>
      </w:r>
    </w:p>
    <w:p w:rsidR="00BA4370" w:rsidRPr="00BA4370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терминальная часть хвостового отдела сперматозоида.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Строение стенки амниона: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эктодерма, висцеральный листок мезодермы;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эктодерма, париетальный листок внезародышевой мезодермы;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энтодерма, висцеральный листок спланхнотома;</w:t>
      </w:r>
    </w:p>
    <w:p w:rsidR="00BA4370" w:rsidRPr="00BA4370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внезародышевая энтодерма, париетальный листок спланхнотома.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E52204" w:rsidP="00E5220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 xml:space="preserve">Функции, выполняемые желточным мешком: 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газообмен, выделительная, трофическая;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кроветворная, образование первичных половых клеток, трофическая;</w:t>
      </w:r>
    </w:p>
    <w:p w:rsid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дыхательная, трофическая;</w:t>
      </w:r>
    </w:p>
    <w:p w:rsidR="00BA4370" w:rsidRPr="00E52204" w:rsidRDefault="00E52204" w:rsidP="00E5220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выделительная, газообмен.</w:t>
      </w:r>
    </w:p>
    <w:p w:rsidR="00BA4370" w:rsidRPr="00E52204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E52204" w:rsidRDefault="006F3628" w:rsidP="006F3628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Период дробления заканчивается образованием: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морулы;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двух зародышевых листков;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бластулы;</w:t>
      </w:r>
    </w:p>
    <w:p w:rsidR="00BA4370" w:rsidRPr="00E52204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E52204">
        <w:rPr>
          <w:rFonts w:ascii="Times New Roman" w:hAnsi="Times New Roman" w:cs="Times New Roman"/>
          <w:sz w:val="24"/>
          <w:szCs w:val="24"/>
          <w:lang w:val="ru-RU"/>
        </w:rPr>
        <w:t>зиготы.</w:t>
      </w:r>
    </w:p>
    <w:p w:rsidR="00BA4370" w:rsidRPr="006F3628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2204">
        <w:rPr>
          <w:rFonts w:ascii="Times New Roman" w:hAnsi="Times New Roman" w:cs="Times New Roman"/>
          <w:sz w:val="24"/>
          <w:szCs w:val="24"/>
          <w:lang w:val="ru-RU"/>
        </w:rPr>
        <w:t>Правильн</w:t>
      </w:r>
      <w:r w:rsidRPr="006F3628">
        <w:rPr>
          <w:rFonts w:ascii="Times New Roman" w:hAnsi="Times New Roman" w:cs="Times New Roman"/>
          <w:sz w:val="24"/>
          <w:szCs w:val="24"/>
          <w:lang w:val="ru-RU"/>
        </w:rPr>
        <w:t>ый ответ: 3</w:t>
      </w:r>
    </w:p>
    <w:p w:rsidR="00BA4370" w:rsidRPr="006F3628" w:rsidRDefault="006F3628" w:rsidP="006F3628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Назовите оболочки яйцеклетки млекопитающих:</w:t>
      </w:r>
    </w:p>
    <w:p w:rsid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скорлуповая, подскорлуповая, белочная;</w:t>
      </w:r>
    </w:p>
    <w:p w:rsid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подскорлуповая, блестящая;</w:t>
      </w:r>
    </w:p>
    <w:p w:rsid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блестящая, лучистый венец, оолемма;</w:t>
      </w:r>
    </w:p>
    <w:p w:rsidR="00BA4370" w:rsidRPr="006F3628" w:rsidRDefault="006F3628" w:rsidP="006F3628">
      <w:pPr>
        <w:widowControl/>
        <w:autoSpaceDE/>
        <w:autoSpaceDN/>
        <w:ind w:firstLine="709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скорлуповая, лучистый венец.</w:t>
      </w:r>
    </w:p>
    <w:p w:rsidR="00BA4370" w:rsidRPr="006F3628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3628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6F3628" w:rsidRDefault="006F3628" w:rsidP="006F3628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Акросомная реакция – это разновидность:</w:t>
      </w:r>
    </w:p>
    <w:p w:rsidR="006F3628" w:rsidRDefault="006F3628" w:rsidP="006F3628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эндоцитоза;</w:t>
      </w:r>
    </w:p>
    <w:p w:rsidR="00886F6F" w:rsidRDefault="006F3628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экзоцитоза;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секреции;</w:t>
      </w:r>
    </w:p>
    <w:p w:rsidR="00BA4370" w:rsidRPr="006F3628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6F3628">
        <w:rPr>
          <w:rFonts w:ascii="Times New Roman" w:hAnsi="Times New Roman" w:cs="Times New Roman"/>
          <w:sz w:val="24"/>
          <w:szCs w:val="24"/>
          <w:lang w:val="ru-RU"/>
        </w:rPr>
        <w:t>фагоцитоза.</w:t>
      </w:r>
    </w:p>
    <w:p w:rsidR="00BA4370" w:rsidRPr="006F3628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3628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886F6F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Укажите производные энтодермы: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эмаль зуба, эпителий бронхов;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эпителий печени, эпителий тонкой кишки;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эпителий мочевого пузыря, эпителий тонкой кишки;</w:t>
      </w:r>
    </w:p>
    <w:p w:rsidR="00BA4370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эпителий кожи, роговицы.</w:t>
      </w:r>
    </w:p>
    <w:p w:rsidR="00BA4370" w:rsidRPr="00886F6F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BA4370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Внутренняя оболочка желточного мешка образована: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зародышевой энтодермой;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зародышевой эктодермой;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внезародышевой энтодермой;</w:t>
      </w:r>
    </w:p>
    <w:p w:rsidR="00BA4370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внезародышевой мезодермой.</w:t>
      </w:r>
    </w:p>
    <w:p w:rsidR="00BA4370" w:rsidRPr="00886F6F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BA4370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>Дробление – это стадия развития, наступающая после: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гаструляции;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образования морулы;</w:t>
      </w:r>
    </w:p>
    <w:p w:rsid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оплодотворения;</w:t>
      </w:r>
    </w:p>
    <w:p w:rsidR="00BA4370" w:rsidRPr="00886F6F" w:rsidRDefault="00886F6F" w:rsidP="00886F6F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образования туловищной складки.</w:t>
      </w:r>
    </w:p>
    <w:p w:rsidR="00BA4370" w:rsidRPr="00886F6F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86F6F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A4370" w:rsidRPr="00886F6F" w:rsidRDefault="00886F6F" w:rsidP="00886F6F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 xml:space="preserve">На яйцеклетку подействовали препаратом, который разрушил фолликулярные клетки, входящие в состав лучистого венца. </w:t>
      </w:r>
      <w:r w:rsidR="00BA4370" w:rsidRPr="00886F6F">
        <w:rPr>
          <w:rFonts w:ascii="Times New Roman" w:hAnsi="Times New Roman" w:cs="Times New Roman"/>
          <w:sz w:val="24"/>
          <w:szCs w:val="24"/>
          <w:lang w:val="ru-RU"/>
        </w:rPr>
        <w:t>Что произойдет с яйцеклеткой?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потеряет способность к передвижению;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погибнет;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будет оплодотворена несколькими сперматозоидами;</w:t>
      </w:r>
    </w:p>
    <w:p w:rsidR="00BA4370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приобретет способность быстро передвигаться.</w:t>
      </w:r>
    </w:p>
    <w:p w:rsidR="00BA4370" w:rsidRPr="00A0278A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A4370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BA4370" w:rsidRPr="00BA4370">
        <w:rPr>
          <w:rFonts w:ascii="Times New Roman" w:hAnsi="Times New Roman" w:cs="Times New Roman"/>
          <w:sz w:val="24"/>
          <w:szCs w:val="24"/>
          <w:lang w:val="ru-RU"/>
        </w:rPr>
        <w:t xml:space="preserve">В эксперименте у зародыша цыпленка поврежден внезародышевый орган, выполняющий функцию выведения метаболитов и газообмена.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Какой внезародышевый орган поврежден?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аллантоис;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серозная оболочка;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амнион;</w:t>
      </w:r>
    </w:p>
    <w:p w:rsidR="00BA4370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A4370" w:rsidRPr="00A0278A">
        <w:rPr>
          <w:rFonts w:ascii="Times New Roman" w:hAnsi="Times New Roman" w:cs="Times New Roman"/>
          <w:sz w:val="24"/>
          <w:szCs w:val="24"/>
          <w:lang w:val="ru-RU"/>
        </w:rPr>
        <w:t>желточный мешок.</w:t>
      </w:r>
    </w:p>
    <w:p w:rsidR="00BA4370" w:rsidRPr="00A0278A" w:rsidRDefault="00BA4370" w:rsidP="00BA437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Функция базальной мембраны эпителиев: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секреторная, амортизационная;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сократительная, опорная;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опорная, обеспечивает транспорт питательных веществ;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секреторная, трофическая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Стволовыми в однослойном многорядном мерцательном эпителии являются клетки: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бокаловидные;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короткие вставочные;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эндокринные;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реснитчатые.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Клетки, выполняющие камбиальную функцию в переходном эпителии: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покровные;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промежуточные;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базальные;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грушевидные.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Вещество, содержащееся в роговых чешуйках эпидермиса: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кератогиалин;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элеидин;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кератин;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тонофибриллы.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19.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Виды межклеточных контактов, преобладающие в покровном эпителии: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нексусы;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десмосомы;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интердигитации;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плотные контакты.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Место выстилки переходного эпителия: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ротовая полость;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полость желудка;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полость мочевого пузыря;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полость тонкого кишечника.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Специальные органоиды в шиповатом слое многослойного плоского эпителия: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миофибриллы;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тонофибриллы;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микрофиламенты;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реснички.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Эндокринные железистые клетки выделяют секрет: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ферменты;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гормоны;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слизь;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гистамин.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Однослойный призматический каемчатый эпителий выстилает полость: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желудка;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кишечника;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пищевода;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мочевого пузыря.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color w:val="000000"/>
          <w:sz w:val="24"/>
          <w:szCs w:val="24"/>
          <w:lang w:val="ru-RU"/>
        </w:rPr>
        <w:t>24.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Ограничение возможностей путей развития вследствие детерминации определяется как: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дифференцировка;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специализация;</w:t>
      </w:r>
    </w:p>
    <w:p w:rsid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коммитирование;</w:t>
      </w:r>
    </w:p>
    <w:p w:rsidR="00A0278A" w:rsidRPr="00A0278A" w:rsidRDefault="00A0278A" w:rsidP="00A0278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блокирование.</w:t>
      </w:r>
    </w:p>
    <w:p w:rsidR="00A0278A" w:rsidRPr="00A0278A" w:rsidRDefault="00A0278A" w:rsidP="00A0278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278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A0278A" w:rsidRPr="00A0278A" w:rsidRDefault="00A0278A" w:rsidP="00A0278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A0278A">
        <w:rPr>
          <w:rFonts w:ascii="Times New Roman" w:hAnsi="Times New Roman" w:cs="Times New Roman"/>
          <w:sz w:val="24"/>
          <w:szCs w:val="24"/>
          <w:lang w:val="ru-RU"/>
        </w:rPr>
        <w:t>Возможность производить себе подобных, запускать какой-либо процесс, обозначается как: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A0278A" w:rsidRPr="00A0278A">
        <w:rPr>
          <w:rFonts w:ascii="Times New Roman" w:hAnsi="Times New Roman" w:cs="Times New Roman"/>
          <w:sz w:val="24"/>
          <w:szCs w:val="24"/>
          <w:lang w:val="ru-RU"/>
        </w:rPr>
        <w:t>пролиферация;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A0278A" w:rsidRPr="00A0278A">
        <w:rPr>
          <w:rFonts w:ascii="Times New Roman" w:hAnsi="Times New Roman" w:cs="Times New Roman"/>
          <w:sz w:val="24"/>
          <w:szCs w:val="24"/>
          <w:lang w:val="ru-RU"/>
        </w:rPr>
        <w:t>дете</w:t>
      </w:r>
      <w:r w:rsidR="00A0278A" w:rsidRPr="00B05684">
        <w:rPr>
          <w:rFonts w:ascii="Times New Roman" w:hAnsi="Times New Roman" w:cs="Times New Roman"/>
          <w:sz w:val="24"/>
          <w:szCs w:val="24"/>
          <w:lang w:val="ru-RU"/>
        </w:rPr>
        <w:t>рминация;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A0278A" w:rsidRPr="00B05684">
        <w:rPr>
          <w:rFonts w:ascii="Times New Roman" w:hAnsi="Times New Roman" w:cs="Times New Roman"/>
          <w:sz w:val="24"/>
          <w:szCs w:val="24"/>
          <w:lang w:val="ru-RU"/>
        </w:rPr>
        <w:t>потенция;</w:t>
      </w:r>
    </w:p>
    <w:p w:rsidR="00A0278A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A0278A" w:rsidRPr="00B05684">
        <w:rPr>
          <w:rFonts w:ascii="Times New Roman" w:hAnsi="Times New Roman" w:cs="Times New Roman"/>
          <w:sz w:val="24"/>
          <w:szCs w:val="24"/>
          <w:lang w:val="ru-RU"/>
        </w:rPr>
        <w:t>специализация.</w:t>
      </w:r>
    </w:p>
    <w:p w:rsidR="00BA4370" w:rsidRDefault="00A0278A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394EE3" w:rsidRPr="00B05684" w:rsidRDefault="00394EE3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A4370" w:rsidRDefault="00BA4370" w:rsidP="00406DAD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3161" w:rsidRPr="00406DAD" w:rsidRDefault="00BA4370" w:rsidP="00406DA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</w:t>
      </w:r>
      <w:r w:rsidRPr="00BA437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Мезенхима не образует: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соединительную ткань;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костную ткань;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нервную ткань;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кровь, лимфу.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Укажите белок плазмы крови, участвующий в процессе свертывания крови вместе с тромбоцитами: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альбумин;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фибриноген;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глобулин;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гемоглобин.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В процессе свертывания крови не участвуют: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эритроциты;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тромбоциты;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фибриноген;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тромбоциты, фибриноген.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Количество тромбоцитов в литре крови: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150-200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200-300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250-400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12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500-600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Размер тромбоцитов: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0,5-1 мкм;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7-8 мкм;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2-3 мкм;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8-10 мкм.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Тромбоцит состоит из: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остатков разрушенных органелл и ядра;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гиаломера и грануломера;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хлоромера;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мембраны и гемоглобина.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B05684" w:rsidP="00B05684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К гранулоцитам не относится: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базофил;</w:t>
      </w:r>
    </w:p>
    <w:p w:rsidR="00B05684" w:rsidRPr="00B05684" w:rsidRDefault="00B05684" w:rsidP="00B05684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моноцит.</w:t>
      </w:r>
    </w:p>
    <w:p w:rsidR="00B05684" w:rsidRP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5684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Наиболее правильные цифры содержания лейкоцитов в литре крови:</w:t>
      </w:r>
    </w:p>
    <w:p w:rsidR="00D154C3" w:rsidRDefault="00B05684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3,0-10,0 ×10</w:t>
      </w:r>
      <w:r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12</w:t>
      </w:r>
      <w:r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6,0-9,0 ×10</w:t>
      </w:r>
      <w:r w:rsidR="00B05684"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4,0-9,0 ×10</w:t>
      </w:r>
      <w:r w:rsidR="00B05684" w:rsidRPr="00B0568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7,0-12,0 ×10</w:t>
      </w:r>
      <w:r w:rsidR="00B05684" w:rsidRPr="00D154C3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9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наиболее правильные соотношения юных (ю), палочкоядерных (п) и сегментоядерных (с) нейтрофилов: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-2-5%, п-3-10%, с-60-70%;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ю-0-0,5% , п-3-5%, с 60-65%;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ю-1-3%, п- 3-5%, с- 65-75%;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ю-5-7%, п- 3-5%, с- 50-60%.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D154C3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Клетка имеет: сегментированное ядро, слабо оксифильную цитоплазму, мелкую нейтрально окрашенную зернистость.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Назовите эту клетку: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лимфоцит;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базофил.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FC039C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Клетка имеет двух-трех сегментное ядро, оксифильную цитоплазму и в ней крупную оксифильную зернистость.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азовите эту клетку: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лимфоцит;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базофил.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Назовите клетку крови, которая может бласттрансформироваться и вырабатывать антитела: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тучная клетка;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В-лимфоцит.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D154C3" w:rsidP="00D154C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Назовите клетки крови по строению и функции напоминающие тучные клетки соединительной ткани: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нейтрофилы;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лимфоциты;</w:t>
      </w:r>
    </w:p>
    <w:p w:rsid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базофилы;</w:t>
      </w:r>
    </w:p>
    <w:p w:rsidR="00B05684" w:rsidRPr="00D154C3" w:rsidRDefault="00D154C3" w:rsidP="00D154C3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моноциты.</w:t>
      </w:r>
    </w:p>
    <w:p w:rsidR="00B05684" w:rsidRPr="00D154C3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154C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признак, нехарактерный для гранулоцитов крови: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наличие сегментированного ядра;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D154C3">
        <w:rPr>
          <w:rFonts w:ascii="Times New Roman" w:hAnsi="Times New Roman" w:cs="Times New Roman"/>
          <w:sz w:val="24"/>
          <w:szCs w:val="24"/>
          <w:lang w:val="ru-RU"/>
        </w:rPr>
        <w:t>наличие специфичес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кой зернистости;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способность к фагоцитозу;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отсутствие специфической зернистости.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Назовите клетку крови, основная функция которой - фагоцитоз: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эозинофил;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лимфоцит.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лейкоцитарную формулу, соответствующую норме: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Н-60-70%, Э-6-8%, Б-1-5%, М-0-1%, Л-25-35%;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Н-65-75%, Э-1-5%, Б-6-8%, М-20-30%, Л-20-30%;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Н-65-75%, Э-1-5%, Б-0-1%, М-6-8%, Л-25-35%;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Н-60-75%, Э-0-1%, Б-1-5%, М-10-12%, Л-25-35%.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Основные функции эозинофилов: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участие в свертывании крови и фагоцитоз;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участие в аллергических анафилактических реакциях и фагоцитоз;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фагоцитоз, выработка антител;</w:t>
      </w:r>
    </w:p>
    <w:p w:rsidR="00B05684" w:rsidRPr="00B05684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выработка антител, участие в свертывании крови.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Укажите самый крупный лейкоцит, относящийся к макрофагической системе: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нейтрофил;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большой лимфоцит;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моноцит.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Клетки крови, отвечающие за клеточный иммунитет: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нейтрофилы;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моноциты;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В-лимфоциты;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Т-лимфоциты (киллеры).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B05684" w:rsidRPr="00B05684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>Клетки крови, регулирующие бласттрансформацию В-лимфоцитов в плазмоциты: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базофилы;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макрофаги;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Т-лимфоциты (хелперы);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моноциты.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У больного при исследовании анализа крови обнаружено 10% лимфоцитов.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Это состояние называется: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лейкоцитоз</w:t>
      </w:r>
      <w:r w:rsidR="00B05684" w:rsidRPr="00FC03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лимфоцитопения;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лимфоцитоз;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анизоцитоз.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анализе крови у больного 10% базофилов.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 xml:space="preserve">Это состояние называется: 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базофильный лейкоцитоз;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базофилия;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базофильная лейкопения;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сдвиг лейкоцитарной формулы вправо.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Правильный ответ: 1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гемограмме крови больного 500.000 тромбоцитов.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Это состояние называется: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тромбоцитопения;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тромбоцитоз;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агранулоцитоз;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анизоцитоз.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лейкоцитарной формуле больного повышен процент сегментоядерных нейтрофилов, исчезли юные и палочкоядерные нейтрофилы.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Данное состояние называется: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сдвиг лейкоцитов влево;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сдвиг лейкоцитов вправо;</w:t>
      </w:r>
    </w:p>
    <w:p w:rsid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лейкопения;</w:t>
      </w:r>
    </w:p>
    <w:p w:rsidR="00B05684" w:rsidRPr="00174ABA" w:rsidRDefault="00174ABA" w:rsidP="00174ABA">
      <w:pPr>
        <w:widowControl/>
        <w:autoSpaceDE/>
        <w:autoSpaceDN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лейкоцитоз.</w:t>
      </w:r>
    </w:p>
    <w:p w:rsidR="00B05684" w:rsidRPr="00174ABA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4ABA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B05684" w:rsidRPr="00174ABA" w:rsidRDefault="00174ABA" w:rsidP="00174AB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="00B05684" w:rsidRPr="00B05684">
        <w:rPr>
          <w:rFonts w:ascii="Times New Roman" w:hAnsi="Times New Roman" w:cs="Times New Roman"/>
          <w:sz w:val="24"/>
          <w:szCs w:val="24"/>
          <w:lang w:val="ru-RU"/>
        </w:rPr>
        <w:t xml:space="preserve">В лейкоцитарной формуле больного повышен процент юных, палочкоядерных форм нейтрофилов и уменьшено содержание сегментоядерных нейтрофилов. </w:t>
      </w:r>
      <w:r w:rsidR="00B05684" w:rsidRPr="00174ABA">
        <w:rPr>
          <w:rFonts w:ascii="Times New Roman" w:hAnsi="Times New Roman" w:cs="Times New Roman"/>
          <w:sz w:val="24"/>
          <w:szCs w:val="24"/>
          <w:lang w:val="ru-RU"/>
        </w:rPr>
        <w:t>Данное состояние называется:</w:t>
      </w:r>
    </w:p>
    <w:p w:rsid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сдвиг лейкоцитарной формулы вправо;</w:t>
      </w:r>
    </w:p>
    <w:p w:rsid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сдвиг лейкоцитарной формулы влево;</w:t>
      </w:r>
    </w:p>
    <w:p w:rsid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лейкоцитоз;</w:t>
      </w:r>
    </w:p>
    <w:p w:rsidR="00B05684" w:rsidRPr="00F7664E" w:rsidRDefault="00F7664E" w:rsidP="00F7664E">
      <w:pPr>
        <w:widowControl/>
        <w:autoSpaceDE/>
        <w:autoSpaceDN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="00B05684" w:rsidRPr="00F7664E">
        <w:rPr>
          <w:rFonts w:ascii="Times New Roman" w:hAnsi="Times New Roman" w:cs="Times New Roman"/>
          <w:sz w:val="24"/>
          <w:szCs w:val="24"/>
          <w:lang w:val="ru-RU"/>
        </w:rPr>
        <w:t>лейкопения.</w:t>
      </w:r>
    </w:p>
    <w:p w:rsidR="00B05684" w:rsidRDefault="00B05684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664E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F7664E" w:rsidRDefault="00F7664E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4EE3" w:rsidRDefault="00394EE3" w:rsidP="00B05684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0B1" w:rsidRPr="00AD03F5" w:rsidRDefault="003500B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тестирования</w:t>
      </w:r>
    </w:p>
    <w:tbl>
      <w:tblPr>
        <w:tblW w:w="971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345"/>
        <w:gridCol w:w="2553"/>
        <w:gridCol w:w="708"/>
        <w:gridCol w:w="2835"/>
        <w:gridCol w:w="1276"/>
      </w:tblGrid>
      <w:tr w:rsidR="00211887" w:rsidRPr="00AD03F5" w:rsidTr="00211887">
        <w:trPr>
          <w:trHeight w:hRule="exact" w:val="683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Оценка по 100-балльной системе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по системе «зачтено - не зачтено»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Оценка по 5-балльной системе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Оценка по ECTS</w:t>
            </w:r>
          </w:p>
        </w:tc>
      </w:tr>
      <w:tr w:rsidR="00211887" w:rsidRPr="00AD03F5" w:rsidTr="00211887">
        <w:trPr>
          <w:trHeight w:hRule="exact" w:val="273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11887" w:rsidRPr="00AD03F5" w:rsidTr="00211887">
        <w:trPr>
          <w:trHeight w:hRule="exact" w:val="27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211887" w:rsidRPr="00AD03F5" w:rsidTr="00211887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81-90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211887" w:rsidRPr="00AD03F5" w:rsidTr="00211887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76-80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11887" w:rsidRPr="00AD03F5" w:rsidTr="00211887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61-75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11887" w:rsidRPr="00AD03F5" w:rsidTr="00211887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Fx</w:t>
            </w:r>
          </w:p>
        </w:tc>
      </w:tr>
      <w:tr w:rsidR="00211887" w:rsidRPr="00211887" w:rsidTr="009F6D1A">
        <w:trPr>
          <w:trHeight w:hRule="exact" w:val="37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887" w:rsidRPr="00AD03F5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F5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211887" w:rsidRPr="008B73FC" w:rsidRDefault="00211887" w:rsidP="00211887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D24EBE" w:rsidRPr="00D24EBE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.2.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СИТУАЦИОННЫЕ ЗАДАЧИ </w:t>
      </w:r>
    </w:p>
    <w:p w:rsidR="00FC039C" w:rsidRPr="00FC039C" w:rsidRDefault="00D24EBE" w:rsidP="007E0B49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D03F5" w:rsidRPr="00AD03F5" w:rsidRDefault="00AD03F5" w:rsidP="00FC039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Задача 1. 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>Клетки, выстилающие кишечник, имеют щеточную каемку. При некоторых болезнях она разрушается. Чтобы выяснить, какая функция клетки пострадает при этом, ответьте на следующие вопросы: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Какие выросты может образовывать плазмолемма на поверхности клеток?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 называются выросты цитоплазмы, ограниченные клеточной оболочкой и имеющие вид цилиндров с закругленной вершиной?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Что такое щёточная каёмка, её структура?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lastRenderedPageBreak/>
        <w:t>4.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Какую функцию она выполняет?.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Какая функция клетки пострадает при ее разрушении?</w:t>
      </w:r>
    </w:p>
    <w:p w:rsidR="00AD03F5" w:rsidRPr="00FC039C" w:rsidRDefault="00AD03F5" w:rsidP="00AD03F5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b/>
          <w:sz w:val="24"/>
          <w:szCs w:val="24"/>
          <w:lang w:val="ru-RU"/>
        </w:rPr>
        <w:t>Ответы: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Микроворсинки, реснички, жгутики.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Микроворсинки.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Щеточная каемка - система микроворсинок на апикальной поверхности клеток кишечного и почечного эпителия, увеличивающая его всасывающую поверхность.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Увеличивает всасывающую поверхность эпителия.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ab/>
        <w:t>Всасывание.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Пострадает способность к всасыванию.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D03F5" w:rsidRPr="00AD03F5" w:rsidRDefault="00AD03F5" w:rsidP="00AD03F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b/>
          <w:sz w:val="24"/>
          <w:szCs w:val="24"/>
          <w:lang w:val="ru-RU"/>
        </w:rPr>
        <w:t>Задача 2.</w:t>
      </w:r>
      <w:r w:rsidRPr="00AD03F5">
        <w:rPr>
          <w:rFonts w:ascii="Times New Roman" w:hAnsi="Times New Roman" w:cs="Times New Roman"/>
          <w:sz w:val="24"/>
          <w:szCs w:val="24"/>
          <w:lang w:val="ru-RU"/>
        </w:rPr>
        <w:t xml:space="preserve"> У ребенка 12 лет диагностирована глистная инвазия. Чтобы выяснить ожидаемые изменения в лейкоцитарной формуле, ответьте на следующие вопросы: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Дайте общую характеристику и классификацию лейкоцитов.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Что такое лейкоцитарная формула и её показатели?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Каково строение и форма ядер гранулоцитов?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</w:rPr>
      </w:pPr>
      <w:r w:rsidRPr="00AD03F5">
        <w:rPr>
          <w:rFonts w:ascii="Times New Roman" w:hAnsi="Times New Roman" w:cs="Times New Roman"/>
          <w:sz w:val="24"/>
          <w:szCs w:val="24"/>
        </w:rPr>
        <w:t>Какие функции выполняют гранулоциты?</w:t>
      </w:r>
    </w:p>
    <w:p w:rsidR="00AD03F5" w:rsidRPr="00AD03F5" w:rsidRDefault="00AD03F5" w:rsidP="008C40BB">
      <w:pPr>
        <w:numPr>
          <w:ilvl w:val="0"/>
          <w:numId w:val="11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Каково строение, значение и % содержание эозинофилов в норме?</w:t>
      </w:r>
    </w:p>
    <w:p w:rsidR="00AD03F5" w:rsidRPr="00AD03F5" w:rsidRDefault="00AD03F5" w:rsidP="00AD03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3F5"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Агранулоциты – моноциты; лимфоциты. Гранулоциты – базофилы, эозинофилы. Белые кровяные клетки, представляющие собой группу морфологически и функционально разнообразных подвижных форменных элементов, циркулирующих в крови и участвующих в различных защитных реакциях после миграции в соединительную ткань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Процентное соотношение лейкоцитов: Нейтрофилы – 65-75%;эозинофилы – 1-5%; базофилы – 0,5-1%; лимфоциты – 20-35%; моноциты – 6-8%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Сегментоядерные – 60-65 %, дольчатое ядро; юные 0-0.5%, бобовидное ядро; палочкоядерные – 3,5-5%, ядро – изогнутая колбаска.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Базофилы, эозинофилы, нейтрофилы. Уничтожение микроорганизмов, разрушение и переваривание поврежденных клеток и тканей, участие в регуляции деятельности других клеток, защитная гомеостатическая иммунорегуляторная</w:t>
      </w:r>
    </w:p>
    <w:p w:rsidR="00AD03F5" w:rsidRPr="00AD03F5" w:rsidRDefault="00AD03F5" w:rsidP="008C40BB">
      <w:pPr>
        <w:numPr>
          <w:ilvl w:val="0"/>
          <w:numId w:val="10"/>
        </w:numPr>
        <w:autoSpaceDN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1-5% Эозинофильные гранулы, 2-3 сегмента в ядре. Функции – защитная, антигистаминная, антипаразитарная, иммунорегуляторная.</w:t>
      </w:r>
    </w:p>
    <w:p w:rsidR="00AD03F5" w:rsidRPr="00AD03F5" w:rsidRDefault="00AD03F5" w:rsidP="00AD03F5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03F5">
        <w:rPr>
          <w:rFonts w:ascii="Times New Roman" w:hAnsi="Times New Roman" w:cs="Times New Roman"/>
          <w:sz w:val="24"/>
          <w:szCs w:val="24"/>
          <w:lang w:val="ru-RU"/>
        </w:rPr>
        <w:t>Ожидаемые изменения в лейкоцитарной формуле - повышение числа эозинофилов (эозинофилия).</w:t>
      </w:r>
    </w:p>
    <w:p w:rsidR="00AD03F5" w:rsidRPr="009150D2" w:rsidRDefault="00AD03F5" w:rsidP="009B0983">
      <w:pPr>
        <w:pStyle w:val="a5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434EE" w:rsidRDefault="003500B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4EE">
        <w:rPr>
          <w:rFonts w:ascii="Times New Roman" w:hAnsi="Times New Roman" w:cs="Times New Roman"/>
          <w:b/>
          <w:sz w:val="24"/>
          <w:szCs w:val="24"/>
          <w:lang w:val="ru-RU"/>
        </w:rPr>
        <w:t>Критерии оц</w:t>
      </w:r>
      <w:r w:rsidR="00E11DB7">
        <w:rPr>
          <w:rFonts w:ascii="Times New Roman" w:hAnsi="Times New Roman" w:cs="Times New Roman"/>
          <w:b/>
          <w:sz w:val="24"/>
          <w:szCs w:val="24"/>
          <w:lang w:val="ru-RU"/>
        </w:rPr>
        <w:t>енки решения ситуационных задач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513"/>
      </w:tblGrid>
      <w:tr w:rsidR="00211887" w:rsidRPr="00D434EE" w:rsidTr="009150D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>Форма проведения текущего контроля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211887" w:rsidRPr="00216E1B" w:rsidTr="009150D2">
        <w:tc>
          <w:tcPr>
            <w:tcW w:w="2552" w:type="dxa"/>
            <w:vMerge w:val="restart"/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 xml:space="preserve">Решения </w:t>
            </w: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ситуационной</w:t>
            </w:r>
          </w:p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«5» (отлично) – выставляется за полное, безошибочное выполнение задания</w:t>
            </w:r>
          </w:p>
        </w:tc>
      </w:tr>
      <w:tr w:rsidR="00211887" w:rsidRPr="00216E1B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«4» (хорошо) –в целом задание выполнено, имеются отдельные неточности или недостаточно полные ответы, не содержащие ошибок.</w:t>
            </w:r>
          </w:p>
        </w:tc>
      </w:tr>
      <w:tr w:rsidR="00211887" w:rsidRPr="00216E1B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«3» (удовлетворительно) – допущены отдельные ошибки при выполнении задания.</w:t>
            </w:r>
          </w:p>
        </w:tc>
      </w:tr>
      <w:tr w:rsidR="00211887" w:rsidRPr="00216E1B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«2» (неудовлетворительно) – отсутствуют ответы на большинство вопросов задачи, задание не выполнено или выполнено не верно. </w:t>
            </w:r>
          </w:p>
        </w:tc>
      </w:tr>
    </w:tbl>
    <w:p w:rsidR="007C5C63" w:rsidRPr="00D434EE" w:rsidRDefault="007C5C6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.3</w:t>
      </w:r>
      <w:r w:rsidR="00D24EBE" w:rsidRPr="00D434EE">
        <w:rPr>
          <w:rFonts w:ascii="Times New Roman" w:hAnsi="Times New Roman" w:cs="Times New Roman"/>
          <w:b/>
          <w:sz w:val="24"/>
          <w:szCs w:val="24"/>
          <w:lang w:val="ru-RU"/>
        </w:rPr>
        <w:t>. ЗАДАНИЯ ПО ОЦЕНКЕ ОСВОЕНИЯ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ПРАКТИЧЕСКИХ НАВЫКОВ </w:t>
      </w:r>
    </w:p>
    <w:p w:rsidR="009B0983" w:rsidRPr="00D24EBE" w:rsidRDefault="009B098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C039C" w:rsidRPr="00FC039C" w:rsidRDefault="00D24EBE" w:rsidP="00FC039C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500B1" w:rsidRPr="00AD03F5" w:rsidRDefault="003500B1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D03F5" w:rsidRPr="00AD03F5" w:rsidRDefault="00AD03F5" w:rsidP="008C40BB">
      <w:pPr>
        <w:pStyle w:val="af4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</w:rPr>
      </w:pPr>
      <w:r w:rsidRPr="00AD03F5">
        <w:rPr>
          <w:rFonts w:ascii="Times New Roman" w:hAnsi="Times New Roman" w:cs="Times New Roman"/>
        </w:rPr>
        <w:t>Определите тип ткани</w:t>
      </w:r>
    </w:p>
    <w:p w:rsidR="00AD03F5" w:rsidRPr="00C3281A" w:rsidRDefault="00AD03F5" w:rsidP="00AD03F5">
      <w:pPr>
        <w:pStyle w:val="af4"/>
        <w:spacing w:after="120" w:line="360" w:lineRule="auto"/>
        <w:jc w:val="center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200525" cy="3048499"/>
            <wp:effectExtent l="19050" t="0" r="9525" b="0"/>
            <wp:docPr id="3" name="Рисунок 1" descr="Skeletal_muscle_histology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eletal_muscle_histology_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48" cy="30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Pr="00C3281A" w:rsidRDefault="00AD03F5" w:rsidP="00AD03F5">
      <w:pPr>
        <w:pStyle w:val="af4"/>
        <w:spacing w:after="120"/>
        <w:jc w:val="both"/>
        <w:rPr>
          <w:sz w:val="28"/>
          <w:szCs w:val="28"/>
        </w:rPr>
      </w:pPr>
    </w:p>
    <w:p w:rsidR="00AD03F5" w:rsidRPr="00AD03F5" w:rsidRDefault="00AD03F5" w:rsidP="008C40BB">
      <w:pPr>
        <w:pStyle w:val="af4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</w:rPr>
      </w:pPr>
      <w:r w:rsidRPr="00AD03F5">
        <w:rPr>
          <w:rFonts w:ascii="Times New Roman" w:hAnsi="Times New Roman" w:cs="Times New Roman"/>
        </w:rPr>
        <w:t>Определите тип ткани</w:t>
      </w:r>
    </w:p>
    <w:p w:rsidR="00AD03F5" w:rsidRPr="00972AAF" w:rsidRDefault="00AD03F5" w:rsidP="00972AAF">
      <w:pPr>
        <w:pStyle w:val="af4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62450" cy="2867025"/>
            <wp:effectExtent l="19050" t="0" r="0" b="0"/>
            <wp:docPr id="1" name="Рисунок 2" descr="osteosarcoma%20parosteal%20type%20micro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eosarcoma%20parosteal%20type%20micro0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F5" w:rsidRDefault="00AD03F5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11887" w:rsidRDefault="00211887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11DB7">
        <w:rPr>
          <w:rFonts w:ascii="Times New Roman" w:hAnsi="Times New Roman" w:cs="Times New Roman"/>
          <w:b/>
          <w:sz w:val="24"/>
          <w:szCs w:val="24"/>
        </w:rPr>
        <w:t>Критерии оценивания практических задач</w:t>
      </w:r>
    </w:p>
    <w:p w:rsidR="009B0983" w:rsidRPr="00E11DB7" w:rsidRDefault="009B0983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626"/>
      </w:tblGrid>
      <w:tr w:rsidR="00211887" w:rsidRPr="00E11DB7" w:rsidTr="00E11DB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Форма проведения текущего контроля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211887" w:rsidRPr="00216E1B" w:rsidTr="00E11DB7">
        <w:tc>
          <w:tcPr>
            <w:tcW w:w="2263" w:type="dxa"/>
            <w:vMerge w:val="restart"/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Решения практической</w:t>
            </w:r>
          </w:p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«5» (отлично) – выставляется за полное, безошибочное выполнение задания</w:t>
            </w:r>
          </w:p>
        </w:tc>
      </w:tr>
      <w:tr w:rsidR="00211887" w:rsidRPr="00216E1B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«4» (хорошо) –в целом задание выполнено, имеются отдельные неточности или недостаточно полные ответы, не содержащие ошибок.</w:t>
            </w:r>
          </w:p>
        </w:tc>
      </w:tr>
      <w:tr w:rsidR="00211887" w:rsidRPr="00216E1B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«3» (удовлетворительно) – допущены отдельные ошибки при выполнении задания.</w:t>
            </w:r>
          </w:p>
        </w:tc>
      </w:tr>
      <w:tr w:rsidR="00211887" w:rsidRPr="00216E1B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«2» (неудовлетворительно) – отсутствуют ответы на большинство вопросов задачи, задание не выполнено или выполнено не верно. </w:t>
            </w:r>
          </w:p>
        </w:tc>
      </w:tr>
    </w:tbl>
    <w:p w:rsidR="007C5C63" w:rsidRPr="00E11DB7" w:rsidRDefault="007C5C63" w:rsidP="007C5C63">
      <w:pPr>
        <w:widowControl/>
        <w:autoSpaceDE/>
        <w:autoSpaceDN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3500B1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.4.</w:t>
      </w:r>
      <w:r w:rsidR="00D24EBE"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КОНТРОЛЬНЫЕ ВОПРОСЫ ДЛЯ СОБЕСЕДОВАНИЯ </w:t>
      </w:r>
    </w:p>
    <w:p w:rsidR="00FC039C" w:rsidRPr="00FC039C" w:rsidRDefault="00D24EBE" w:rsidP="007E0B49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lang w:val="ru-RU"/>
        </w:rPr>
        <w:t xml:space="preserve">Проверяемые индикаторы достижения компетенции: </w:t>
      </w:r>
      <w:r w:rsidR="007E0B49">
        <w:rPr>
          <w:rFonts w:ascii="Times New Roman" w:hAnsi="Times New Roman" w:cs="Times New Roman"/>
          <w:b/>
          <w:i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E11DB7" w:rsidRPr="00D24EBE" w:rsidRDefault="00E11DB7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24EBE" w:rsidRPr="003500B1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0B1">
        <w:rPr>
          <w:rFonts w:ascii="Times New Roman" w:hAnsi="Times New Roman" w:cs="Times New Roman"/>
          <w:sz w:val="24"/>
          <w:szCs w:val="24"/>
          <w:lang w:val="ru-RU"/>
        </w:rPr>
        <w:t xml:space="preserve">Репрограммирование соматических клеток: принцип, способы </w:t>
      </w:r>
    </w:p>
    <w:p w:rsidR="00D24EBE" w:rsidRP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24EBE">
        <w:rPr>
          <w:rFonts w:ascii="Times New Roman" w:hAnsi="Times New Roman" w:cs="Times New Roman"/>
          <w:sz w:val="24"/>
          <w:szCs w:val="24"/>
        </w:rPr>
        <w:t>Генетические карты хромосом.</w:t>
      </w:r>
    </w:p>
    <w:p w:rsidR="00D24EBE" w:rsidRP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Бластуляция (понятие, типы бластул, примеры)</w:t>
      </w:r>
    </w:p>
    <w:p w:rsidR="00D24EBE" w:rsidRP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Основные филогенетические аномалии пищеварительной системы человека</w:t>
      </w:r>
    </w:p>
    <w:p w:rsidR="00D24EBE" w:rsidRDefault="00D24EBE" w:rsidP="008C40BB">
      <w:pPr>
        <w:widowControl/>
        <w:numPr>
          <w:ilvl w:val="0"/>
          <w:numId w:val="2"/>
        </w:numPr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24EBE">
        <w:rPr>
          <w:rFonts w:ascii="Times New Roman" w:hAnsi="Times New Roman" w:cs="Times New Roman"/>
          <w:sz w:val="24"/>
          <w:szCs w:val="24"/>
        </w:rPr>
        <w:t>Особенности современной среды обитания человека</w:t>
      </w:r>
    </w:p>
    <w:p w:rsidR="009B0983" w:rsidRDefault="009B0983" w:rsidP="009B0983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C039C" w:rsidRDefault="00FC039C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55AB3" w:rsidRDefault="00C55AB3" w:rsidP="00664CBC">
      <w:pPr>
        <w:widowControl/>
        <w:autoSpaceDE/>
        <w:autoSpaceDN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B58B2" w:rsidRPr="001B58B2" w:rsidRDefault="001B58B2" w:rsidP="001B58B2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0D2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Критерии оценки </w:t>
      </w:r>
      <w:r w:rsidRPr="009150D2">
        <w:rPr>
          <w:rFonts w:ascii="Times New Roman" w:eastAsiaTheme="minorHAnsi" w:hAnsi="Times New Roman" w:cs="Times New Roman"/>
          <w:b/>
          <w:bCs/>
          <w:iCs/>
          <w:color w:val="000000"/>
          <w:sz w:val="24"/>
          <w:szCs w:val="24"/>
          <w:lang w:val="ru-RU"/>
        </w:rPr>
        <w:t>рефератов, докладов, сообщений, конспектов:</w:t>
      </w:r>
    </w:p>
    <w:tbl>
      <w:tblPr>
        <w:tblStyle w:val="af5"/>
        <w:tblW w:w="10029" w:type="dxa"/>
        <w:tblLayout w:type="fixed"/>
        <w:tblLook w:val="0000"/>
      </w:tblPr>
      <w:tblGrid>
        <w:gridCol w:w="7621"/>
        <w:gridCol w:w="992"/>
        <w:gridCol w:w="1416"/>
      </w:tblGrid>
      <w:tr w:rsidR="009150D2" w:rsidRPr="009150D2" w:rsidTr="001B58B2">
        <w:trPr>
          <w:trHeight w:val="107"/>
        </w:trPr>
        <w:tc>
          <w:tcPr>
            <w:tcW w:w="7621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Критерии оценки </w:t>
            </w:r>
          </w:p>
        </w:tc>
        <w:tc>
          <w:tcPr>
            <w:tcW w:w="992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Баллы </w:t>
            </w:r>
          </w:p>
        </w:tc>
        <w:tc>
          <w:tcPr>
            <w:tcW w:w="1416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Оценка </w:t>
            </w:r>
          </w:p>
        </w:tc>
      </w:tr>
      <w:tr w:rsidR="009150D2" w:rsidRPr="009150D2" w:rsidTr="001B58B2">
        <w:trPr>
          <w:trHeight w:val="939"/>
        </w:trPr>
        <w:tc>
          <w:tcPr>
            <w:tcW w:w="7621" w:type="dxa"/>
          </w:tcPr>
          <w:p w:rsidR="009150D2" w:rsidRPr="009150D2" w:rsidRDefault="009150D2" w:rsidP="001B58B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числе новейших источников по </w:t>
            </w:r>
            <w:r w:rsidR="001B58B2" w:rsidRPr="001B5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проблеме, четкость выводов, оформление работы соответствует предъявляемым требованиям. </w:t>
            </w:r>
          </w:p>
        </w:tc>
        <w:tc>
          <w:tcPr>
            <w:tcW w:w="992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416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Отлично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 раскрыта недостаточно полно, отсутствуют новейшие литературные источники по проблеме, при оформлении работы имеются недочеты.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Хорошо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Соответствие целям и задачам дисциплины, содержание работы не в полной мере соответствует заявленной теме, заявленная тема раскрыта недостаточно полно, использовано небольшое количество научных источников, нарушена логичность и последовательность в изложении материала, при оформлении работы имеются недочеты.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Удовлетворительно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Работа не соответствует целям и задачам дисциплины, содержание работы не соответствует заявленной теме, содержание работы изложено не научным стилем.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Неудовлет-ворительно </w:t>
            </w:r>
          </w:p>
        </w:tc>
      </w:tr>
    </w:tbl>
    <w:p w:rsidR="003500B1" w:rsidRPr="003500B1" w:rsidRDefault="003500B1" w:rsidP="003500B1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CBC" w:rsidRDefault="00664CBC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3500B1" w:rsidRDefault="003A2E1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.5.</w:t>
      </w:r>
      <w:r w:rsidR="00D24EBE"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ТЕМЫ ДОКЛАДОВ</w:t>
      </w:r>
    </w:p>
    <w:p w:rsidR="00FC039C" w:rsidRPr="00FC039C" w:rsidRDefault="00D24EBE" w:rsidP="00FC039C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lang w:val="ru-RU"/>
        </w:rPr>
        <w:t xml:space="preserve">Проверяемые индикаторы достижения компетенции: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ОПК-5.1.1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ОПК-8.1.1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ОПК-9.1.1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FC039C" w:rsidRPr="00FC039C" w:rsidRDefault="00FC039C" w:rsidP="00FC039C">
      <w:pPr>
        <w:rPr>
          <w:lang w:val="ru-RU"/>
        </w:rPr>
      </w:pPr>
      <w:r w:rsidRPr="00D500C5">
        <w:rPr>
          <w:rFonts w:ascii="Times New Roman" w:hAnsi="Times New Roman" w:cs="Times New Roman"/>
          <w:sz w:val="24"/>
          <w:szCs w:val="24"/>
          <w:lang w:val="ru-RU"/>
        </w:rPr>
        <w:t>ОПК-13.1.2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sz w:val="24"/>
          <w:szCs w:val="24"/>
          <w:lang w:val="ru-RU"/>
        </w:rPr>
        <w:t>ПК-1.1.1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ПК-9.1.3. </w:t>
      </w:r>
    </w:p>
    <w:p w:rsidR="008B78CC" w:rsidRDefault="008B78CC" w:rsidP="00FC039C">
      <w:pPr>
        <w:pStyle w:val="af4"/>
        <w:jc w:val="both"/>
        <w:rPr>
          <w:rFonts w:ascii="Times New Roman" w:hAnsi="Times New Roman" w:cs="Times New Roman"/>
          <w:b/>
          <w:i/>
          <w:lang w:val="ru-RU"/>
        </w:rPr>
      </w:pPr>
    </w:p>
    <w:p w:rsidR="00972AAF" w:rsidRDefault="00972AAF" w:rsidP="00972AA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972AAF">
        <w:rPr>
          <w:rFonts w:ascii="Times New Roman" w:hAnsi="Times New Roman" w:cs="Times New Roman"/>
          <w:sz w:val="24"/>
          <w:szCs w:val="24"/>
          <w:lang w:val="ru-RU"/>
        </w:rPr>
        <w:t>Гистофизиология вомероназального органа.</w:t>
      </w:r>
    </w:p>
    <w:p w:rsidR="00972AAF" w:rsidRDefault="00972AAF" w:rsidP="00972AA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972AAF">
        <w:rPr>
          <w:rFonts w:ascii="Times New Roman" w:hAnsi="Times New Roman" w:cs="Times New Roman"/>
          <w:sz w:val="24"/>
          <w:szCs w:val="24"/>
          <w:lang w:val="ru-RU"/>
        </w:rPr>
        <w:t>Прорезывание и смена зубов.</w:t>
      </w:r>
    </w:p>
    <w:p w:rsidR="00972AAF" w:rsidRPr="00972AAF" w:rsidRDefault="00972AAF" w:rsidP="00972AA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972AAF">
        <w:rPr>
          <w:rFonts w:ascii="Times New Roman" w:hAnsi="Times New Roman" w:cs="Times New Roman"/>
          <w:sz w:val="24"/>
          <w:szCs w:val="24"/>
          <w:lang w:val="ru-RU"/>
        </w:rPr>
        <w:t>Гистофизиология слизистой оболочки ротовой полости.</w:t>
      </w:r>
    </w:p>
    <w:p w:rsidR="00D24EBE" w:rsidRPr="009150D2" w:rsidRDefault="00D24EBE" w:rsidP="00972AAF">
      <w:pPr>
        <w:pStyle w:val="a5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3500B1" w:rsidRDefault="003500B1" w:rsidP="008B78CC">
      <w:pPr>
        <w:widowControl/>
        <w:autoSpaceDE/>
        <w:autoSpaceDN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Критерии оценки </w:t>
      </w:r>
      <w:r w:rsidR="008E1EBE">
        <w:rPr>
          <w:rFonts w:ascii="Times New Roman" w:hAnsi="Times New Roman" w:cs="Times New Roman"/>
          <w:b/>
          <w:sz w:val="24"/>
          <w:szCs w:val="24"/>
          <w:lang w:val="ru-RU"/>
        </w:rPr>
        <w:t>тем докладов</w:t>
      </w:r>
    </w:p>
    <w:tbl>
      <w:tblPr>
        <w:tblStyle w:val="af5"/>
        <w:tblW w:w="10031" w:type="dxa"/>
        <w:tblLayout w:type="fixed"/>
        <w:tblLook w:val="0000"/>
      </w:tblPr>
      <w:tblGrid>
        <w:gridCol w:w="7338"/>
        <w:gridCol w:w="850"/>
        <w:gridCol w:w="1843"/>
      </w:tblGrid>
      <w:tr w:rsidR="009150D2" w:rsidRPr="009150D2" w:rsidTr="0058565D">
        <w:trPr>
          <w:trHeight w:val="107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Критерии оценки докладов в виде </w:t>
            </w:r>
            <w:r w:rsidRPr="009150D2">
              <w:rPr>
                <w:rFonts w:ascii="Times New Roman" w:eastAsiaTheme="minorHAnsi" w:hAnsi="Times New Roman" w:cs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  <w:t>компьютерной презентации</w:t>
            </w: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Баллы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Оценка </w:t>
            </w:r>
          </w:p>
        </w:tc>
      </w:tr>
      <w:tr w:rsidR="009150D2" w:rsidRPr="009150D2" w:rsidTr="0058565D">
        <w:trPr>
          <w:trHeight w:val="663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Компьютерная презентация соответствует целям и задачам дисциплины, содержание презентации полностью соответствует заявленной теме, рассмотрены вопросы по проблеме, слайды расположены логично, последовательно, завершается презентация четкими выводами.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Отлично </w:t>
            </w:r>
          </w:p>
        </w:tc>
      </w:tr>
      <w:tr w:rsidR="009150D2" w:rsidRPr="009150D2" w:rsidTr="0058565D">
        <w:trPr>
          <w:trHeight w:val="524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Компьютерная презентация соответствует целям и задачам дисциплины, содержание презентации полностью соответствует </w:t>
            </w: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заявленной теме, заявленная тема раскрыта недостаточно полно, при оформлении презентации имеются недочеты.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4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Хорошо </w:t>
            </w:r>
          </w:p>
        </w:tc>
      </w:tr>
      <w:tr w:rsidR="009150D2" w:rsidRPr="009150D2" w:rsidTr="0058565D">
        <w:trPr>
          <w:trHeight w:val="524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Компьютерная презентация соответствует целям и задачам дисциплины, но её содержание не в полной мере соответствует заявленной теме, заявленная тема раскрыта недостаточно полно, нарушена логичность и последовательность в расположении слайдов.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Удовлетворительно </w:t>
            </w:r>
          </w:p>
        </w:tc>
      </w:tr>
      <w:tr w:rsidR="009150D2" w:rsidRPr="009150D2" w:rsidTr="0058565D">
        <w:trPr>
          <w:trHeight w:val="386"/>
        </w:trPr>
        <w:tc>
          <w:tcPr>
            <w:tcW w:w="7338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Презентация не соответствует целям и задачам дисциплины, содержание не соответствует заявленной теме и изложено не научным стилем.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2-0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Неудовлетвори</w:t>
            </w:r>
            <w:r w:rsid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-тельно</w:t>
            </w:r>
          </w:p>
        </w:tc>
      </w:tr>
    </w:tbl>
    <w:p w:rsidR="008E1EBE" w:rsidRDefault="008E1EBE" w:rsidP="003500B1">
      <w:pPr>
        <w:widowControl/>
        <w:autoSpaceDE/>
        <w:autoSpaceDN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3A2E11" w:rsidP="00AB034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D24EBE" w:rsidRPr="003A2E1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ОЦЕНОЧНЫЕ СРЕДСТВА ДЛЯ ПРОВЕДЕНИЯ ПРОМЕЖУТОЧНОЙ АТТЕСТАЦИИ ПО ДИСЦИПЛИНЕ</w:t>
      </w:r>
    </w:p>
    <w:p w:rsidR="00593954" w:rsidRPr="00593954" w:rsidRDefault="00593954" w:rsidP="005939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395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 проводится в форме</w:t>
      </w:r>
      <w:r w:rsidRPr="005939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экзамена.</w:t>
      </w:r>
    </w:p>
    <w:p w:rsidR="00593954" w:rsidRDefault="00593954" w:rsidP="00593954">
      <w:pPr>
        <w:pStyle w:val="af4"/>
        <w:ind w:firstLine="709"/>
        <w:jc w:val="both"/>
        <w:rPr>
          <w:rFonts w:ascii="Times New Roman" w:hAnsi="Times New Roman" w:cs="Times New Roman"/>
          <w:lang w:val="ru-RU"/>
        </w:rPr>
      </w:pPr>
      <w:r w:rsidRPr="00593954">
        <w:rPr>
          <w:rFonts w:ascii="Times New Roman" w:hAnsi="Times New Roman" w:cs="Times New Roman"/>
          <w:lang w:val="ru-RU"/>
        </w:rPr>
        <w:t>Промежуточная аттестация включает следующие типы заданий:  тестирование, решение ситуационной задачи, собеседование.</w:t>
      </w:r>
    </w:p>
    <w:p w:rsidR="003A2E11" w:rsidRDefault="003A2E11" w:rsidP="003A2E1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3954" w:rsidRPr="003A2E11" w:rsidRDefault="003A2E11" w:rsidP="0059395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3A2E11">
        <w:rPr>
          <w:rFonts w:ascii="Times New Roman" w:hAnsi="Times New Roman" w:cs="Times New Roman"/>
          <w:b/>
          <w:sz w:val="24"/>
          <w:szCs w:val="24"/>
          <w:lang w:val="ru-RU"/>
        </w:rPr>
        <w:t>.1.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ТЕСТОВЫЕ ЗАДАНИЯ </w:t>
      </w:r>
      <w:r w:rsidR="00593954" w:rsidRPr="003A2E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C039C" w:rsidRPr="00FC039C" w:rsidRDefault="00593954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A2E11" w:rsidRPr="003A2E11" w:rsidRDefault="003A2E11" w:rsidP="00FC039C">
      <w:pPr>
        <w:pStyle w:val="af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1. </w:t>
      </w:r>
      <w:r w:rsidRPr="003A2E11">
        <w:rPr>
          <w:rFonts w:ascii="Times New Roman" w:hAnsi="Times New Roman" w:cs="Times New Roman"/>
          <w:lang w:val="ru-RU"/>
        </w:rPr>
        <w:t>В костной ткани встречаются клетки: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остеобласты, остеоциты;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остеобласты, остеоциты, остеокласты;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изогенные группы остеоцитов;</w:t>
      </w:r>
    </w:p>
    <w:p w:rsidR="003A2E11" w:rsidRPr="00CA1A72" w:rsidRDefault="003A2E11" w:rsidP="008C40BB">
      <w:pPr>
        <w:widowControl/>
        <w:numPr>
          <w:ilvl w:val="1"/>
          <w:numId w:val="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только остеогенные.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Перечислите волокна, которые встречаются в межклеточном веществе хряща: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 и эластические;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коллагеновые, эластические, ретикулиновые;</w:t>
      </w:r>
    </w:p>
    <w:p w:rsidR="003A2E11" w:rsidRPr="00CA1A72" w:rsidRDefault="003A2E11" w:rsidP="008C40BB">
      <w:pPr>
        <w:widowControl/>
        <w:numPr>
          <w:ilvl w:val="1"/>
          <w:numId w:val="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ретикулиновые.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CA1A72">
        <w:rPr>
          <w:rFonts w:ascii="Times New Roman" w:hAnsi="Times New Roman" w:cs="Times New Roman"/>
          <w:sz w:val="24"/>
          <w:szCs w:val="24"/>
        </w:rPr>
        <w:t>Общий план строения хряща:</w:t>
      </w:r>
    </w:p>
    <w:p w:rsidR="003A2E11" w:rsidRPr="00CA1A72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надкостница, зона изогенных групп;</w:t>
      </w:r>
    </w:p>
    <w:p w:rsidR="003A2E11" w:rsidRPr="003A2E11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надхрящница, зона молодого хряща, зона зрелого хряща;</w:t>
      </w:r>
    </w:p>
    <w:p w:rsidR="003A2E11" w:rsidRPr="003A2E11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надхрящница, хондрогеный слой, зона зрелого хряща;</w:t>
      </w:r>
    </w:p>
    <w:p w:rsidR="003A2E11" w:rsidRPr="00CA1A72" w:rsidRDefault="003A2E11" w:rsidP="008C40BB">
      <w:pPr>
        <w:widowControl/>
        <w:numPr>
          <w:ilvl w:val="1"/>
          <w:numId w:val="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надхрящница, зона зрелого хряща.</w:t>
      </w:r>
    </w:p>
    <w:p w:rsidR="003A2E11" w:rsidRDefault="003A2E11" w:rsidP="003A2E11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CA1A72" w:rsidRDefault="003A2E11" w:rsidP="003A2E11">
      <w:pPr>
        <w:tabs>
          <w:tab w:val="center" w:pos="4677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Рост трубчатой кости в ширину происходит за счет: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метафизарной хрящевой пластинки;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периоста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эндоста</w:t>
      </w:r>
    </w:p>
    <w:p w:rsidR="003A2E11" w:rsidRPr="00CA1A72" w:rsidRDefault="003A2E11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остеонного слоя.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CA1A72">
        <w:rPr>
          <w:rFonts w:ascii="Times New Roman" w:hAnsi="Times New Roman" w:cs="Times New Roman"/>
          <w:sz w:val="24"/>
          <w:szCs w:val="24"/>
        </w:rPr>
        <w:t>Функция хондробластов:</w:t>
      </w:r>
    </w:p>
    <w:p w:rsidR="003A2E11" w:rsidRPr="00CA1A72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резорбция хряща;</w:t>
      </w:r>
    </w:p>
    <w:p w:rsidR="003A2E11" w:rsidRPr="00CA1A72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изогенных групп;</w:t>
      </w:r>
    </w:p>
    <w:p w:rsidR="003A2E11" w:rsidRPr="003A2E11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участие в аппозиционном росте хряща;</w:t>
      </w:r>
    </w:p>
    <w:p w:rsidR="003A2E11" w:rsidRPr="003A2E11" w:rsidRDefault="003A2E11" w:rsidP="008C40BB">
      <w:pPr>
        <w:widowControl/>
        <w:numPr>
          <w:ilvl w:val="1"/>
          <w:numId w:val="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участие в интерстициальном росте хряща.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FC039C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Для хондроцитов характерно:</w:t>
      </w:r>
    </w:p>
    <w:p w:rsidR="003A2E11" w:rsidRPr="003A2E11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хорошо развита гранулярная эндоплазматическая сеть и участие в интерстициальном росте;</w:t>
      </w:r>
    </w:p>
    <w:p w:rsidR="003A2E11" w:rsidRPr="003A2E11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содержат гофрированную каемку и участие в аппозиционном росте;</w:t>
      </w:r>
    </w:p>
    <w:p w:rsidR="003A2E11" w:rsidRPr="00CA1A72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хондробластов;</w:t>
      </w:r>
    </w:p>
    <w:p w:rsidR="003A2E11" w:rsidRPr="00CA1A72" w:rsidRDefault="003A2E11" w:rsidP="008C40BB">
      <w:pPr>
        <w:widowControl/>
        <w:numPr>
          <w:ilvl w:val="1"/>
          <w:numId w:val="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хорошо развит комплекс Гольджи.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CA1A72">
        <w:rPr>
          <w:rFonts w:ascii="Times New Roman" w:hAnsi="Times New Roman" w:cs="Times New Roman"/>
          <w:sz w:val="24"/>
          <w:szCs w:val="24"/>
        </w:rPr>
        <w:t>В волокнистом хряще: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коллагеновые волокна расположены беспорядочно и между ними в виде островков хрящевые клетки;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надхрящницы нет, коллагеновые волокна расположены параллельно друг другу, а между ними цепочка хрящевого скелета;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коллагеновые и эластические волокна образуют пучки и между ними цепочки хондробластов;</w:t>
      </w:r>
    </w:p>
    <w:p w:rsidR="003A2E11" w:rsidRPr="003A2E11" w:rsidRDefault="003A2E11" w:rsidP="008C40BB">
      <w:pPr>
        <w:widowControl/>
        <w:numPr>
          <w:ilvl w:val="1"/>
          <w:numId w:val="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имеются надхрящница, коллагеновые и ретикулярные волокна.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Перечислите гормоны, стимулирующие гистогенез хряща: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тироксин, кортизол, гидрокортизон;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тестостерон, соматотропный, тироксин;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соматотропин и эстрадиол;</w:t>
      </w:r>
    </w:p>
    <w:p w:rsidR="003A2E11" w:rsidRPr="00CA1A72" w:rsidRDefault="003A2E11" w:rsidP="008C40BB">
      <w:pPr>
        <w:widowControl/>
        <w:numPr>
          <w:ilvl w:val="1"/>
          <w:numId w:val="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адренокортикотропный гормон.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CA1A72">
        <w:rPr>
          <w:rFonts w:ascii="Times New Roman" w:hAnsi="Times New Roman" w:cs="Times New Roman"/>
          <w:sz w:val="24"/>
          <w:szCs w:val="24"/>
        </w:rPr>
        <w:t>Прочность хряща обуславливает: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коллаген;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протеогликаны;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гликозаминогликаны;</w:t>
      </w:r>
    </w:p>
    <w:p w:rsidR="003A2E11" w:rsidRPr="00CA1A72" w:rsidRDefault="003A2E11" w:rsidP="008C40BB">
      <w:pPr>
        <w:widowControl/>
        <w:numPr>
          <w:ilvl w:val="1"/>
          <w:numId w:val="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гликопротеиды.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CA1A72">
        <w:rPr>
          <w:rFonts w:ascii="Times New Roman" w:hAnsi="Times New Roman" w:cs="Times New Roman"/>
          <w:sz w:val="24"/>
          <w:szCs w:val="24"/>
        </w:rPr>
        <w:t>Упругость хряща определяет: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коллаген;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протеогликаны;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гликозаминогликаны;</w:t>
      </w:r>
    </w:p>
    <w:p w:rsidR="003A2E11" w:rsidRPr="00CA1A72" w:rsidRDefault="003A2E11" w:rsidP="008C40BB">
      <w:pPr>
        <w:widowControl/>
        <w:numPr>
          <w:ilvl w:val="1"/>
          <w:numId w:val="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эластин.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3A2E11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3A2E11">
        <w:rPr>
          <w:rFonts w:ascii="Times New Roman" w:hAnsi="Times New Roman" w:cs="Times New Roman"/>
          <w:sz w:val="24"/>
          <w:szCs w:val="24"/>
          <w:lang w:val="ru-RU"/>
        </w:rPr>
        <w:t>Заросшие черепные швы образованы костной тканью: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пластинчатой;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компактной;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грубоволокнистой;</w:t>
      </w:r>
    </w:p>
    <w:p w:rsidR="003A2E11" w:rsidRPr="00CA1A72" w:rsidRDefault="003A2E11" w:rsidP="008C40BB">
      <w:pPr>
        <w:widowControl/>
        <w:numPr>
          <w:ilvl w:val="1"/>
          <w:numId w:val="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пластинчатой, компактной.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CA1A72" w:rsidRDefault="003A2E11" w:rsidP="003A2E1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CA1A72">
        <w:rPr>
          <w:rFonts w:ascii="Times New Roman" w:hAnsi="Times New Roman" w:cs="Times New Roman"/>
          <w:sz w:val="24"/>
          <w:szCs w:val="24"/>
        </w:rPr>
        <w:t>Диаметр остеона определяется:</w:t>
      </w:r>
    </w:p>
    <w:p w:rsidR="003A2E11" w:rsidRPr="00CA1A72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диаметром канала остеона;</w:t>
      </w:r>
    </w:p>
    <w:p w:rsidR="003A2E11" w:rsidRPr="003A2E11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расстоянием, на котором эффективно работают костные канальцы;</w:t>
      </w:r>
    </w:p>
    <w:p w:rsidR="003A2E11" w:rsidRPr="00CA1A72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активностью остеокластов;</w:t>
      </w:r>
    </w:p>
    <w:p w:rsidR="003A2E11" w:rsidRPr="00CA1A72" w:rsidRDefault="003A2E11" w:rsidP="008C40BB">
      <w:pPr>
        <w:widowControl/>
        <w:numPr>
          <w:ilvl w:val="1"/>
          <w:numId w:val="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содержанием остеоцитов.</w:t>
      </w:r>
    </w:p>
    <w:p w:rsid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3A2E11" w:rsidRPr="003A2E11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A2E11" w:rsidRPr="00066330" w:rsidRDefault="00066330" w:rsidP="00066330">
      <w:pPr>
        <w:widowControl/>
        <w:autoSpaceDE/>
        <w:autoSpaceDN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="003A2E11" w:rsidRPr="00066330">
        <w:rPr>
          <w:rFonts w:ascii="Times New Roman" w:hAnsi="Times New Roman" w:cs="Times New Roman"/>
          <w:sz w:val="24"/>
          <w:szCs w:val="24"/>
          <w:lang w:val="ru-RU"/>
        </w:rPr>
        <w:t>Вставочные костные пластинки в диафизе трубчатой кости – это:</w:t>
      </w:r>
    </w:p>
    <w:p w:rsidR="003A2E11" w:rsidRPr="003A2E11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материал для образования наружных или внутренних общих пластинок;</w:t>
      </w:r>
    </w:p>
    <w:p w:rsidR="003A2E11" w:rsidRPr="003A2E11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оставшиеся части концентрических пластинок старых остеонов;</w:t>
      </w:r>
    </w:p>
    <w:p w:rsidR="003A2E11" w:rsidRPr="00CA1A72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материал для образования остеонов;</w:t>
      </w:r>
    </w:p>
    <w:p w:rsidR="003A2E11" w:rsidRPr="003A2E11" w:rsidRDefault="003A2E11" w:rsidP="008C40BB">
      <w:pPr>
        <w:widowControl/>
        <w:numPr>
          <w:ilvl w:val="1"/>
          <w:numId w:val="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2E11">
        <w:rPr>
          <w:rFonts w:ascii="Times New Roman" w:hAnsi="Times New Roman" w:cs="Times New Roman"/>
          <w:sz w:val="24"/>
          <w:szCs w:val="24"/>
          <w:lang w:val="ru-RU"/>
        </w:rPr>
        <w:t>материал для образования наружных общих пластинок.</w:t>
      </w:r>
    </w:p>
    <w:p w:rsidR="003A2E11" w:rsidRPr="00066330" w:rsidRDefault="003A2E11" w:rsidP="003A2E11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3A2E11" w:rsidRDefault="003A2E11" w:rsidP="00593954">
      <w:pPr>
        <w:pStyle w:val="af4"/>
        <w:ind w:firstLine="709"/>
        <w:jc w:val="both"/>
        <w:rPr>
          <w:sz w:val="28"/>
          <w:szCs w:val="28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структурно-функциональную единицу гладкой мышечной ткани: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миосимпласт;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эндомизий;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миоцит;</w:t>
      </w:r>
    </w:p>
    <w:p w:rsidR="00066330" w:rsidRPr="00CA1A72" w:rsidRDefault="00066330" w:rsidP="008C40BB">
      <w:pPr>
        <w:widowControl/>
        <w:numPr>
          <w:ilvl w:val="1"/>
          <w:numId w:val="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синцитий.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микрофиламенты, из которых состоит А-диск в саркомере: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актиновые;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кератиновые;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миозиновые;</w:t>
      </w:r>
    </w:p>
    <w:p w:rsidR="00066330" w:rsidRPr="00CA1A72" w:rsidRDefault="00066330" w:rsidP="008C40BB">
      <w:pPr>
        <w:widowControl/>
        <w:numPr>
          <w:ilvl w:val="1"/>
          <w:numId w:val="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тубулиновые.</w:t>
      </w:r>
    </w:p>
    <w:p w:rsidR="00066330" w:rsidRPr="00CA1A72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Регенерация сердечной мышечной ткани происходит за счет:</w:t>
      </w:r>
    </w:p>
    <w:p w:rsidR="00066330" w:rsidRPr="00066330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размножения и дифференцировки камбиальных клеток;</w:t>
      </w:r>
    </w:p>
    <w:p w:rsidR="00066330" w:rsidRPr="00CA1A72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дефект замещается соединительной тканью;</w:t>
      </w:r>
    </w:p>
    <w:p w:rsidR="00066330" w:rsidRPr="00CA1A72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митотического деления кардиомиоцитов;</w:t>
      </w:r>
    </w:p>
    <w:p w:rsidR="00066330" w:rsidRPr="00CA1A72" w:rsidRDefault="00066330" w:rsidP="008C40BB">
      <w:pPr>
        <w:widowControl/>
        <w:numPr>
          <w:ilvl w:val="1"/>
          <w:numId w:val="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дифференцировки кардиомиоцитов из миофибробластов.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микрофиламенты, из которых состоит И-диск в саркомере: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актиновые;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кератиновые;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миозиновые;</w:t>
      </w:r>
    </w:p>
    <w:p w:rsidR="00066330" w:rsidRPr="00CA1A72" w:rsidRDefault="00066330" w:rsidP="008C40BB">
      <w:pPr>
        <w:widowControl/>
        <w:numPr>
          <w:ilvl w:val="1"/>
          <w:numId w:val="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тубулиновые.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Назовите один из источников развития гладкой мышечной ткани: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сомиты;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мезенхима;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энтодерма;</w:t>
      </w:r>
    </w:p>
    <w:p w:rsidR="00066330" w:rsidRPr="00CA1A72" w:rsidRDefault="00066330" w:rsidP="008C40BB">
      <w:pPr>
        <w:widowControl/>
        <w:numPr>
          <w:ilvl w:val="1"/>
          <w:numId w:val="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висцеральный листок спланхнотома.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 клетки, выполняющие роль эндокриноцитов: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рецепторные;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нейросекреторные;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двигательные;</w:t>
      </w:r>
    </w:p>
    <w:p w:rsidR="00066330" w:rsidRPr="00CA1A72" w:rsidRDefault="00066330" w:rsidP="008C40BB">
      <w:pPr>
        <w:widowControl/>
        <w:numPr>
          <w:ilvl w:val="1"/>
          <w:numId w:val="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ассоциативные.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Спинномозговой канал и полости желудочков мозга выстилают клетки глии: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эпендимоциты;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астроциты протоплазматические;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олигодендроциты;</w:t>
      </w:r>
    </w:p>
    <w:p w:rsidR="00066330" w:rsidRPr="00CA1A72" w:rsidRDefault="00066330" w:rsidP="008C40BB">
      <w:pPr>
        <w:widowControl/>
        <w:numPr>
          <w:ilvl w:val="1"/>
          <w:numId w:val="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астроциты волокнистые.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В состав нервной системы входят волокна: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коллагеновые;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ретикулярные;</w:t>
      </w:r>
    </w:p>
    <w:p w:rsidR="00066330" w:rsidRPr="00CA1A72" w:rsidRDefault="00066330" w:rsidP="008C40BB">
      <w:pPr>
        <w:widowControl/>
        <w:numPr>
          <w:ilvl w:val="1"/>
          <w:numId w:val="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миелиновые и безмиелиновые.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Орган обоняния состоит из клеток: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нейросенсорных, поддерживающих и рецепторных;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нейросенсорных, поддерживающих и базальных;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нейросенсорных, поддерживающих и реснитчатых;</w:t>
      </w:r>
    </w:p>
    <w:p w:rsidR="00066330" w:rsidRPr="00CA1A72" w:rsidRDefault="00066330" w:rsidP="008C40BB">
      <w:pPr>
        <w:widowControl/>
        <w:numPr>
          <w:ilvl w:val="1"/>
          <w:numId w:val="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сенсоэпителиальных, поддерживающих и каемчатых.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Вкусовые почки локализуются в сосочках языка: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грибовидных, нитевидных, желобоватых;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грибовидных, желобоватых, листовидных;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желобоватых, нитевидных, грибовидных;</w:t>
      </w:r>
    </w:p>
    <w:p w:rsidR="00066330" w:rsidRPr="00CA1A72" w:rsidRDefault="00066330" w:rsidP="008C40BB">
      <w:pPr>
        <w:widowControl/>
        <w:numPr>
          <w:ilvl w:val="1"/>
          <w:numId w:val="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желобоватых, нитевидных.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Селезенка является поставщиком железа для красного костного мозга. Источником железа в селезенке является: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лимфоидный фолликул;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синусные капилляры;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погибшие в селезенке эритроциты;</w:t>
      </w:r>
    </w:p>
    <w:p w:rsidR="00066330" w:rsidRPr="00CA1A72" w:rsidRDefault="00066330" w:rsidP="008C40BB">
      <w:pPr>
        <w:widowControl/>
        <w:numPr>
          <w:ilvl w:val="1"/>
          <w:numId w:val="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параартериальная зона.</w:t>
      </w:r>
    </w:p>
    <w:p w:rsid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P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25.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Слизистую оболочку пищевода составляет эпителий: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однослойный призматический;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многослойный плоский неороговевающий;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многослойный плоский ороговевающий;</w:t>
      </w:r>
    </w:p>
    <w:p w:rsidR="00066330" w:rsidRPr="00CA1A72" w:rsidRDefault="00066330" w:rsidP="008C40BB">
      <w:pPr>
        <w:widowControl/>
        <w:numPr>
          <w:ilvl w:val="1"/>
          <w:numId w:val="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однослойный каемчатый.</w:t>
      </w:r>
    </w:p>
    <w:p w:rsidR="00066330" w:rsidRPr="00CA1A72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Default="00066330" w:rsidP="00D24EBE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039C" w:rsidRPr="00FC039C" w:rsidRDefault="00066330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Укажите, по какому типу выделяют секрет сероциты околоушной железы:</w:t>
      </w:r>
    </w:p>
    <w:p w:rsidR="00066330" w:rsidRPr="00CA1A72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 аппокриновому типу;</w:t>
      </w:r>
    </w:p>
    <w:p w:rsidR="00066330" w:rsidRPr="00CA1A72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 мерокриновому типу;</w:t>
      </w:r>
    </w:p>
    <w:p w:rsidR="00066330" w:rsidRPr="00CA1A72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 голокриновому типу;</w:t>
      </w:r>
    </w:p>
    <w:p w:rsidR="00066330" w:rsidRPr="00066330" w:rsidRDefault="00066330" w:rsidP="008C40BB">
      <w:pPr>
        <w:widowControl/>
        <w:numPr>
          <w:ilvl w:val="1"/>
          <w:numId w:val="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по голокринову и мерокриновому типу.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Дайте морфофункциональную характеристику околоушной железе: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альвеолярная слизистая;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трубчатая белково-слизистая;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трубчато-альвеолярная слизистая;</w:t>
      </w:r>
    </w:p>
    <w:p w:rsidR="00066330" w:rsidRPr="00CA1A72" w:rsidRDefault="00066330" w:rsidP="008C40BB">
      <w:pPr>
        <w:widowControl/>
        <w:numPr>
          <w:ilvl w:val="1"/>
          <w:numId w:val="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альвеолярная белковая.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CA1A72">
        <w:rPr>
          <w:rFonts w:ascii="Times New Roman" w:hAnsi="Times New Roman" w:cs="Times New Roman"/>
          <w:sz w:val="24"/>
          <w:szCs w:val="24"/>
        </w:rPr>
        <w:t>Стенку желудка составляют оболочки: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адвентициальная;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серозная;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адвентициальная.;</w:t>
      </w:r>
    </w:p>
    <w:p w:rsidR="00A11F43" w:rsidRPr="00CA1A72" w:rsidRDefault="00A11F43" w:rsidP="008C40BB">
      <w:pPr>
        <w:widowControl/>
        <w:numPr>
          <w:ilvl w:val="1"/>
          <w:numId w:val="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адвентициальная.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A11F43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0663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66330" w:rsidRPr="00066330">
        <w:rPr>
          <w:rFonts w:ascii="Times New Roman" w:hAnsi="Times New Roman" w:cs="Times New Roman"/>
          <w:sz w:val="24"/>
          <w:szCs w:val="24"/>
          <w:lang w:val="ru-RU"/>
        </w:rPr>
        <w:t>Укажите, какой мышечной тканью представлена мышечная оболочка верхней трети пищевода: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гладкой;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поперечно-полосатой;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гладкой и поперечно-полосатой;</w:t>
      </w:r>
    </w:p>
    <w:p w:rsidR="00066330" w:rsidRPr="00CA1A72" w:rsidRDefault="00066330" w:rsidP="008C40BB">
      <w:pPr>
        <w:widowControl/>
        <w:numPr>
          <w:ilvl w:val="1"/>
          <w:numId w:val="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миоэпителиальной.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Виды клеток, отсутствующие у человека в эпителии, выстилающем альвеолы: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альвеоциты 1 типа;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альвеоциты 2 типа;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альвеоциты 3 типа;</w:t>
      </w:r>
    </w:p>
    <w:p w:rsidR="00A11F43" w:rsidRPr="00CA1A72" w:rsidRDefault="00A11F43" w:rsidP="008C40BB">
      <w:pPr>
        <w:widowControl/>
        <w:numPr>
          <w:ilvl w:val="1"/>
          <w:numId w:val="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макрофаги.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CA1A72">
        <w:rPr>
          <w:rFonts w:ascii="Times New Roman" w:hAnsi="Times New Roman" w:cs="Times New Roman"/>
          <w:sz w:val="24"/>
          <w:szCs w:val="24"/>
        </w:rPr>
        <w:t>Кожа состоит из: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эпидермиса, гиподермы;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эпидермиса, дермы, гиподермы;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эпидермиса, дермы;</w:t>
      </w:r>
    </w:p>
    <w:p w:rsidR="00A11F43" w:rsidRPr="00CA1A72" w:rsidRDefault="00A11F43" w:rsidP="008C40BB">
      <w:pPr>
        <w:widowControl/>
        <w:numPr>
          <w:ilvl w:val="1"/>
          <w:numId w:val="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дермы, гиподермы.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В почечном тельце совершается фаза процесса мочеобразования: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секреция;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реабсорбция;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фильтрация;</w:t>
      </w:r>
    </w:p>
    <w:p w:rsidR="00A11F43" w:rsidRPr="00CA1A72" w:rsidRDefault="00A11F43" w:rsidP="008C40BB">
      <w:pPr>
        <w:widowControl/>
        <w:numPr>
          <w:ilvl w:val="1"/>
          <w:numId w:val="5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коагуляция.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P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Назовите клетки сперматогенного эпителия, располагающиеся в базальном слое стенки извитого канальца: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сперматозоиды;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сперматогонии;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сперматиды;</w:t>
      </w:r>
    </w:p>
    <w:p w:rsidR="00A11F43" w:rsidRPr="00CA1A72" w:rsidRDefault="00A11F43" w:rsidP="008C40BB">
      <w:pPr>
        <w:widowControl/>
        <w:numPr>
          <w:ilvl w:val="1"/>
          <w:numId w:val="6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гландулоциты.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CA1A72">
        <w:rPr>
          <w:rFonts w:ascii="Times New Roman" w:hAnsi="Times New Roman" w:cs="Times New Roman"/>
          <w:sz w:val="24"/>
          <w:szCs w:val="24"/>
        </w:rPr>
        <w:t>Биологический смысл гаструляции: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зародыша многоклеточного;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зародыша многослойного;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дифференцировка дефинитивных органов;</w:t>
      </w:r>
    </w:p>
    <w:p w:rsidR="00CD1E86" w:rsidRPr="00CA1A72" w:rsidRDefault="00CD1E86" w:rsidP="008C40BB">
      <w:pPr>
        <w:widowControl/>
        <w:numPr>
          <w:ilvl w:val="1"/>
          <w:numId w:val="6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одноклеточного зародыша.</w:t>
      </w:r>
    </w:p>
    <w:p w:rsidR="00CD1E86" w:rsidRPr="00CA1A72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D1E86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t>Для эпителиальных тканей не характерен признак:</w:t>
      </w:r>
    </w:p>
    <w:p w:rsidR="00CD1E86" w:rsidRPr="00CA1A72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базальной мембраны;</w:t>
      </w:r>
    </w:p>
    <w:p w:rsidR="00CD1E86" w:rsidRPr="00CA1A72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высокая способность к регенерации;</w:t>
      </w:r>
    </w:p>
    <w:p w:rsidR="00CD1E86" w:rsidRPr="00CA1A72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богатство кровеносными сосудами;</w:t>
      </w:r>
    </w:p>
    <w:p w:rsidR="00CD1E86" w:rsidRPr="00CD1E86" w:rsidRDefault="00CD1E86" w:rsidP="008C40BB">
      <w:pPr>
        <w:widowControl/>
        <w:numPr>
          <w:ilvl w:val="1"/>
          <w:numId w:val="6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E86">
        <w:rPr>
          <w:rFonts w:ascii="Times New Roman" w:hAnsi="Times New Roman" w:cs="Times New Roman"/>
          <w:sz w:val="24"/>
          <w:szCs w:val="24"/>
          <w:lang w:val="ru-RU"/>
        </w:rPr>
        <w:t>клетки прочно связаны друг с другом.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FC039C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Оболочки желчного пузыря: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адвентициальная;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слизистая, мышечная, адвентициальная (серозная);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мышечная, серозная;</w:t>
      </w:r>
    </w:p>
    <w:p w:rsidR="00CD1E86" w:rsidRPr="00CA1A72" w:rsidRDefault="00CD1E86" w:rsidP="008C40BB">
      <w:pPr>
        <w:widowControl/>
        <w:numPr>
          <w:ilvl w:val="1"/>
          <w:numId w:val="6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CA1A72">
        <w:rPr>
          <w:rFonts w:ascii="Times New Roman" w:hAnsi="Times New Roman" w:cs="Times New Roman"/>
          <w:sz w:val="24"/>
          <w:szCs w:val="24"/>
        </w:rPr>
        <w:t>Центральный отдел системы крови: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кровь;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кроветворные органы;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внесосудистые лейкоциты;</w:t>
      </w:r>
    </w:p>
    <w:p w:rsidR="00CD1E86" w:rsidRPr="00CA1A72" w:rsidRDefault="00CD1E86" w:rsidP="008C40BB">
      <w:pPr>
        <w:widowControl/>
        <w:numPr>
          <w:ilvl w:val="1"/>
          <w:numId w:val="6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сердце.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CD1E86" w:rsidRP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t>Укажите функции парадонта:</w:t>
      </w:r>
    </w:p>
    <w:p w:rsidR="00CD1E86" w:rsidRPr="00CD1E86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E86">
        <w:rPr>
          <w:rFonts w:ascii="Times New Roman" w:hAnsi="Times New Roman" w:cs="Times New Roman"/>
          <w:sz w:val="24"/>
          <w:szCs w:val="24"/>
          <w:lang w:val="ru-RU"/>
        </w:rPr>
        <w:t>амортизирующая, пластическая, трофическая, регуляция кровотока, барьерная;</w:t>
      </w:r>
    </w:p>
    <w:p w:rsidR="00CD1E86" w:rsidRPr="00CD1E86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1E86">
        <w:rPr>
          <w:rFonts w:ascii="Times New Roman" w:hAnsi="Times New Roman" w:cs="Times New Roman"/>
          <w:sz w:val="24"/>
          <w:szCs w:val="24"/>
          <w:lang w:val="ru-RU"/>
        </w:rPr>
        <w:t>рефлекторная регуляция жевательного давления, опорная, секреторная, фонетическая, барьерная;</w:t>
      </w:r>
    </w:p>
    <w:p w:rsidR="00CD1E86" w:rsidRPr="00CA1A72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барьерная, трофическая, опорная, секреторная;</w:t>
      </w:r>
    </w:p>
    <w:p w:rsidR="00CD1E86" w:rsidRPr="00CA1A72" w:rsidRDefault="00CD1E86" w:rsidP="008C40BB">
      <w:pPr>
        <w:widowControl/>
        <w:numPr>
          <w:ilvl w:val="0"/>
          <w:numId w:val="6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амортизирующая, трофическая, барьерная, жевательная.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P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CA1A72">
        <w:rPr>
          <w:rFonts w:ascii="Times New Roman" w:hAnsi="Times New Roman" w:cs="Times New Roman"/>
          <w:sz w:val="24"/>
          <w:szCs w:val="24"/>
        </w:rPr>
        <w:t>Укажите мишени ТТГ: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С-клетки щитовидной железы;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хромаффинные, клетки надпочечников;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клетки, синтезирующие йодсодержащие гормоны;</w:t>
      </w:r>
    </w:p>
    <w:p w:rsidR="00CD1E86" w:rsidRPr="00CA1A72" w:rsidRDefault="00CD1E86" w:rsidP="008C40BB">
      <w:pPr>
        <w:widowControl/>
        <w:numPr>
          <w:ilvl w:val="1"/>
          <w:numId w:val="7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паратироциты.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Кровь в капиллярах печени течет по направлению: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 центральной вене;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 центральной вены;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неопределенно;</w:t>
      </w:r>
    </w:p>
    <w:p w:rsidR="00D446CB" w:rsidRPr="00CA1A72" w:rsidRDefault="00D446CB" w:rsidP="008C40BB">
      <w:pPr>
        <w:widowControl/>
        <w:numPr>
          <w:ilvl w:val="1"/>
          <w:numId w:val="7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 долек.</w:t>
      </w:r>
    </w:p>
    <w:p w:rsidR="00D446CB" w:rsidRPr="00CA1A72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На микропрепаратах даны срезы вентральной и дорзальной поверхности языка. Их можно различить по наличию:</w:t>
      </w:r>
    </w:p>
    <w:p w:rsidR="008251F0" w:rsidRPr="00CA1A72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сосочков;</w:t>
      </w:r>
    </w:p>
    <w:p w:rsidR="008251F0" w:rsidRPr="00CA1A72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подслизистой;</w:t>
      </w:r>
    </w:p>
    <w:p w:rsidR="008251F0" w:rsidRPr="008251F0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сосочков и по наличию подслизистой оболочки;</w:t>
      </w:r>
    </w:p>
    <w:p w:rsidR="008251F0" w:rsidRPr="00CA1A72" w:rsidRDefault="008251F0" w:rsidP="008C40BB">
      <w:pPr>
        <w:widowControl/>
        <w:numPr>
          <w:ilvl w:val="1"/>
          <w:numId w:val="8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мышечной пластинки.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Укажите, эпителий слизистой оболочки небной миндалины: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однослойный плоский;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многослойный плоский ороговевающий;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многослойный плоский неороговевающий;</w:t>
      </w:r>
    </w:p>
    <w:p w:rsidR="008251F0" w:rsidRPr="008251F0" w:rsidRDefault="008251F0" w:rsidP="008C40BB">
      <w:pPr>
        <w:widowControl/>
        <w:numPr>
          <w:ilvl w:val="1"/>
          <w:numId w:val="8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lastRenderedPageBreak/>
        <w:t>многорядный.</w:t>
      </w:r>
    </w:p>
    <w:p w:rsidR="008251F0" w:rsidRPr="008251F0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8251F0" w:rsidRDefault="008251F0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В состав реактивного центра лимфатического узла не входят: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лимфобласты;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 клетки;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малые лимфоциты;</w:t>
      </w:r>
    </w:p>
    <w:p w:rsidR="008251F0" w:rsidRPr="00CA1A72" w:rsidRDefault="008251F0" w:rsidP="008C40BB">
      <w:pPr>
        <w:widowControl/>
        <w:numPr>
          <w:ilvl w:val="1"/>
          <w:numId w:val="8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большие лимфоциты.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препарате, окрашенном гематоксилин-эозином, в поле зрения видна вена, в стенке которой во всех трех оболочках обнаружены мышечные клетки. Вены с таким строением стенки расположены: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верхних конечностях;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близко к сердцу;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нижней половине туловища;</w:t>
      </w:r>
    </w:p>
    <w:p w:rsidR="00A9694C" w:rsidRPr="00CA1A72" w:rsidRDefault="00A9694C" w:rsidP="008C40BB">
      <w:pPr>
        <w:widowControl/>
        <w:numPr>
          <w:ilvl w:val="1"/>
          <w:numId w:val="9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мозговых оболочках.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Человек не видит в сумерках (“куриная слепота”), так как нарушена функция клеток: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палочек;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колбочек;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палочек и колбочек;</w:t>
      </w:r>
    </w:p>
    <w:p w:rsidR="00A9694C" w:rsidRPr="00CA1A72" w:rsidRDefault="00A9694C" w:rsidP="008C40BB">
      <w:pPr>
        <w:widowControl/>
        <w:numPr>
          <w:ilvl w:val="1"/>
          <w:numId w:val="9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пигментного эпителия.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CA1A72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CA1A72">
        <w:rPr>
          <w:rFonts w:ascii="Times New Roman" w:hAnsi="Times New Roman" w:cs="Times New Roman"/>
          <w:sz w:val="24"/>
          <w:szCs w:val="24"/>
        </w:rPr>
        <w:t>Локализация кортиева органа:</w:t>
      </w:r>
    </w:p>
    <w:p w:rsidR="00A9694C" w:rsidRPr="00A9694C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в улитковом лабиринте внутреннего уха;</w:t>
      </w:r>
    </w:p>
    <w:p w:rsidR="00A9694C" w:rsidRPr="00CA1A72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вестибулярной лестнице;</w:t>
      </w:r>
    </w:p>
    <w:p w:rsidR="00A9694C" w:rsidRPr="00CA1A72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барабанной лестнице;</w:t>
      </w:r>
    </w:p>
    <w:p w:rsidR="00A9694C" w:rsidRPr="00CA1A72" w:rsidRDefault="00A9694C" w:rsidP="008C40BB">
      <w:pPr>
        <w:widowControl/>
        <w:numPr>
          <w:ilvl w:val="1"/>
          <w:numId w:val="10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среднем ухе.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В коре большого мозга много мелких звездчатых нейронов в слоях: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 и 2;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1;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2 и 4;</w:t>
      </w:r>
    </w:p>
    <w:p w:rsidR="00952C47" w:rsidRPr="00CA1A72" w:rsidRDefault="00952C47" w:rsidP="008C40BB">
      <w:pPr>
        <w:widowControl/>
        <w:numPr>
          <w:ilvl w:val="1"/>
          <w:numId w:val="10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3 и 4.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952C47" w:rsidRP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Срез мышечной ткани- видны клетки веретеновидной формы, в центре клетки удлиненное ядро, палочковидное, вытянутое по длиннику. Назовите эту мышечную ткань:</w:t>
      </w:r>
    </w:p>
    <w:p w:rsidR="00952C47" w:rsidRPr="00CA1A72" w:rsidRDefault="00952C47" w:rsidP="008C40BB">
      <w:pPr>
        <w:widowControl/>
        <w:numPr>
          <w:ilvl w:val="1"/>
          <w:numId w:val="1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скелетная;</w:t>
      </w:r>
    </w:p>
    <w:p w:rsidR="00952C47" w:rsidRPr="00CA1A72" w:rsidRDefault="00952C47" w:rsidP="008C40BB">
      <w:pPr>
        <w:widowControl/>
        <w:numPr>
          <w:ilvl w:val="1"/>
          <w:numId w:val="1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гладкая;</w:t>
      </w:r>
    </w:p>
    <w:p w:rsidR="00952C47" w:rsidRPr="00CA1A72" w:rsidRDefault="00952C47" w:rsidP="008C40BB">
      <w:pPr>
        <w:widowControl/>
        <w:numPr>
          <w:ilvl w:val="1"/>
          <w:numId w:val="11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сердечная.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Рост трубчатой кости в ширину происходит за счет: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метафизарной хрящевой пластинки;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периоста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эндоста</w:t>
      </w:r>
    </w:p>
    <w:p w:rsidR="00952C47" w:rsidRPr="00CA1A72" w:rsidRDefault="00952C47" w:rsidP="008C40BB">
      <w:pPr>
        <w:widowControl/>
        <w:numPr>
          <w:ilvl w:val="1"/>
          <w:numId w:val="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остеонного слоя.</w:t>
      </w:r>
    </w:p>
    <w:p w:rsidR="00A9694C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2C47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Растяжимость соединительных тканей определяют волокна: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коллагеновые;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ретикулярные;</w:t>
      </w:r>
    </w:p>
    <w:p w:rsidR="00952C47" w:rsidRPr="00CA1A72" w:rsidRDefault="00952C47" w:rsidP="008C40BB">
      <w:pPr>
        <w:widowControl/>
        <w:numPr>
          <w:ilvl w:val="1"/>
          <w:numId w:val="12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хондриновые.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Pr="00CD1E86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Default="00066330" w:rsidP="00066330">
      <w:pPr>
        <w:pStyle w:val="af4"/>
        <w:jc w:val="both"/>
        <w:rPr>
          <w:rFonts w:ascii="Times New Roman" w:hAnsi="Times New Roman" w:cs="Times New Roman"/>
          <w:i/>
          <w:lang w:val="ru-RU"/>
        </w:rPr>
      </w:pPr>
    </w:p>
    <w:p w:rsidR="00FC039C" w:rsidRPr="00FC039C" w:rsidRDefault="00066330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Укажите, каким эпителием выстлан исчерченный выводной проток околоушной железы: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однослойным плоским;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однослойным кубическим;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многослойным плоским;</w:t>
      </w:r>
    </w:p>
    <w:p w:rsidR="00066330" w:rsidRPr="00CA1A72" w:rsidRDefault="00066330" w:rsidP="008C40BB">
      <w:pPr>
        <w:widowControl/>
        <w:numPr>
          <w:ilvl w:val="1"/>
          <w:numId w:val="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однослойным призматическим.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066330" w:rsidRP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Pr="00066330" w:rsidRDefault="00066330" w:rsidP="0006633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066330">
        <w:rPr>
          <w:rFonts w:ascii="Times New Roman" w:hAnsi="Times New Roman" w:cs="Times New Roman"/>
          <w:sz w:val="24"/>
          <w:szCs w:val="24"/>
          <w:lang w:val="ru-RU"/>
        </w:rPr>
        <w:t>Укажите, какие из перечисленных органов составляют передний отдел пищеварительной трубки:</w:t>
      </w:r>
    </w:p>
    <w:p w:rsidR="00066330" w:rsidRPr="00066330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6330">
        <w:rPr>
          <w:rFonts w:ascii="Times New Roman" w:hAnsi="Times New Roman" w:cs="Times New Roman"/>
          <w:sz w:val="24"/>
          <w:szCs w:val="24"/>
          <w:lang w:val="ru-RU"/>
        </w:rPr>
        <w:t>желудок, тонкий и толстый кишечник;</w:t>
      </w:r>
    </w:p>
    <w:p w:rsidR="00066330" w:rsidRPr="00CA1A72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пищевод, ротовая полость, глотка;</w:t>
      </w:r>
    </w:p>
    <w:p w:rsidR="00066330" w:rsidRPr="00CA1A72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каудальная часть прямой кишки;</w:t>
      </w:r>
    </w:p>
    <w:p w:rsidR="00066330" w:rsidRPr="00CA1A72" w:rsidRDefault="00066330" w:rsidP="008C40BB">
      <w:pPr>
        <w:widowControl/>
        <w:numPr>
          <w:ilvl w:val="1"/>
          <w:numId w:val="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тонкий и толстый кишечник.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CA1A72">
        <w:rPr>
          <w:rFonts w:ascii="Times New Roman" w:hAnsi="Times New Roman" w:cs="Times New Roman"/>
          <w:sz w:val="24"/>
          <w:szCs w:val="24"/>
        </w:rPr>
        <w:t>Рельеф слизистой пищевода образуют: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складки;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ворсинки;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крипты;</w:t>
      </w:r>
    </w:p>
    <w:p w:rsidR="00A11F43" w:rsidRPr="00CA1A72" w:rsidRDefault="00A11F43" w:rsidP="008C40BB">
      <w:pPr>
        <w:widowControl/>
        <w:numPr>
          <w:ilvl w:val="1"/>
          <w:numId w:val="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поля.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Хрящи в стенках бронхов заканчиваются на уровне: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субсегментарного бронха;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терминальной бронхиолы;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долькового бронха (малого);</w:t>
      </w:r>
    </w:p>
    <w:p w:rsidR="00A11F43" w:rsidRPr="00CA1A72" w:rsidRDefault="00A11F43" w:rsidP="008C40BB">
      <w:pPr>
        <w:widowControl/>
        <w:numPr>
          <w:ilvl w:val="1"/>
          <w:numId w:val="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долевого бронха.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8251F0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5. </w:t>
      </w:r>
      <w:r w:rsidR="00A11F43" w:rsidRPr="00CA1A72">
        <w:rPr>
          <w:rFonts w:ascii="Times New Roman" w:hAnsi="Times New Roman" w:cs="Times New Roman"/>
          <w:sz w:val="24"/>
          <w:szCs w:val="24"/>
        </w:rPr>
        <w:t>Мерокриновые потовые железы встречаются: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подмышечных впадинах;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во всех участках тела;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 ладонях и подошвах;</w:t>
      </w:r>
    </w:p>
    <w:p w:rsidR="00A11F43" w:rsidRPr="00CA1A72" w:rsidRDefault="00A11F43" w:rsidP="008C40BB">
      <w:pPr>
        <w:widowControl/>
        <w:numPr>
          <w:ilvl w:val="1"/>
          <w:numId w:val="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области гениталий.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8251F0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="00A11F43" w:rsidRPr="00A11F43">
        <w:rPr>
          <w:rFonts w:ascii="Times New Roman" w:hAnsi="Times New Roman" w:cs="Times New Roman"/>
          <w:sz w:val="24"/>
          <w:szCs w:val="24"/>
          <w:lang w:val="ru-RU"/>
        </w:rPr>
        <w:t>При заболевании почек у больных развивается анемия (малокровие). Это следствие нарушения: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выработки эритропоэтина;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секреции ренина;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секреции простагландинов;</w:t>
      </w:r>
    </w:p>
    <w:p w:rsidR="00A11F43" w:rsidRPr="00CA1A72" w:rsidRDefault="00A11F43" w:rsidP="008C40BB">
      <w:pPr>
        <w:widowControl/>
        <w:numPr>
          <w:ilvl w:val="1"/>
          <w:numId w:val="5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регуляции кислотно-щелочного равновесия.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5371" w:rsidRPr="00235371" w:rsidRDefault="008251F0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="00235371" w:rsidRPr="00235371">
        <w:rPr>
          <w:rFonts w:ascii="Times New Roman" w:hAnsi="Times New Roman" w:cs="Times New Roman"/>
          <w:sz w:val="24"/>
          <w:szCs w:val="24"/>
          <w:lang w:val="ru-RU"/>
        </w:rPr>
        <w:t>Функцию семенника (сперматогенез и секрецию тестостерона) регулируют гормоны гипофиза: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вазопрессин, окситоцин;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фолликулостимулирующий, лютеонизирующий;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гонадолиберин, гонадостатин;</w:t>
      </w:r>
    </w:p>
    <w:p w:rsidR="00235371" w:rsidRPr="00CA1A72" w:rsidRDefault="00235371" w:rsidP="008C40BB">
      <w:pPr>
        <w:widowControl/>
        <w:numPr>
          <w:ilvl w:val="1"/>
          <w:numId w:val="6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СТГ, пролактин.</w:t>
      </w:r>
    </w:p>
    <w:p w:rsidR="00235371" w:rsidRPr="00CA1A72" w:rsidRDefault="00235371" w:rsidP="00235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8251F0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="00CD1E86" w:rsidRPr="00CA1A72">
        <w:rPr>
          <w:rFonts w:ascii="Times New Roman" w:hAnsi="Times New Roman" w:cs="Times New Roman"/>
          <w:sz w:val="24"/>
          <w:szCs w:val="24"/>
        </w:rPr>
        <w:t>Перечислите функции зубов: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опорная, фонетическая, механическая, секреторная;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опорная, трофическая, механическая, сенсорная;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фонетическая, сенсорная, эстетическая, трофическая;</w:t>
      </w:r>
    </w:p>
    <w:p w:rsidR="00CD1E86" w:rsidRPr="00CA1A72" w:rsidRDefault="00CD1E86" w:rsidP="008C40BB">
      <w:pPr>
        <w:widowControl/>
        <w:numPr>
          <w:ilvl w:val="0"/>
          <w:numId w:val="7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механическая, фонетическая, сенсорная, эстетическая.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8251F0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="00CD1E86" w:rsidRPr="00CA1A72">
        <w:rPr>
          <w:rFonts w:ascii="Times New Roman" w:hAnsi="Times New Roman" w:cs="Times New Roman"/>
          <w:sz w:val="24"/>
          <w:szCs w:val="24"/>
        </w:rPr>
        <w:t>Укажите стероидные гормоны: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тироксин, эстроген;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кортизон, эстрогены;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АКТГ, кортизол;</w:t>
      </w:r>
    </w:p>
    <w:p w:rsidR="00CD1E86" w:rsidRPr="00CA1A72" w:rsidRDefault="00CD1E86" w:rsidP="008C40BB">
      <w:pPr>
        <w:widowControl/>
        <w:numPr>
          <w:ilvl w:val="1"/>
          <w:numId w:val="7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пролактин.</w:t>
      </w:r>
    </w:p>
    <w:p w:rsidR="00CD1E86" w:rsidRPr="00CA1A72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8251F0" w:rsidRDefault="008251F0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="00D446CB" w:rsidRPr="008251F0">
        <w:rPr>
          <w:rFonts w:ascii="Times New Roman" w:hAnsi="Times New Roman" w:cs="Times New Roman"/>
          <w:sz w:val="24"/>
          <w:szCs w:val="24"/>
          <w:lang w:val="ru-RU"/>
        </w:rPr>
        <w:t>Локализация пространства Диссе печени: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вокруг кровеносных капилляров;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вокруг центральных вен;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вокруг желчных капилляров;</w:t>
      </w:r>
    </w:p>
    <w:p w:rsidR="00D446CB" w:rsidRPr="008251F0" w:rsidRDefault="00D446CB" w:rsidP="008C40BB">
      <w:pPr>
        <w:widowControl/>
        <w:numPr>
          <w:ilvl w:val="1"/>
          <w:numId w:val="8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между печеночными балками.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Правильный ответ</w:t>
      </w:r>
      <w:r w:rsidRPr="00CA1A72">
        <w:rPr>
          <w:rFonts w:ascii="Times New Roman" w:hAnsi="Times New Roman" w:cs="Times New Roman"/>
          <w:sz w:val="24"/>
          <w:szCs w:val="24"/>
        </w:rPr>
        <w:t>: 1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Укажите, какой рельеф имеет небная миндалина: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складок;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наличие крипт;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ворсинок;</w:t>
      </w:r>
    </w:p>
    <w:p w:rsidR="008251F0" w:rsidRPr="00CA1A72" w:rsidRDefault="008251F0" w:rsidP="008C40BB">
      <w:pPr>
        <w:widowControl/>
        <w:numPr>
          <w:ilvl w:val="1"/>
          <w:numId w:val="8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 ямочек.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Укажите, какие из перечисленных органов кроветворения не относятся к лимфоидной системе: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тимус;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красный костный мозг;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селезенка;</w:t>
      </w:r>
    </w:p>
    <w:p w:rsidR="00A9694C" w:rsidRPr="00CA1A72" w:rsidRDefault="00A9694C" w:rsidP="008C40BB">
      <w:pPr>
        <w:widowControl/>
        <w:numPr>
          <w:ilvl w:val="1"/>
          <w:numId w:val="9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лимфатический узел.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препарате, окрашенном гематоксилином-эозином, в поле зрения видны артерия мышечного типа и одноименная вена. Артерию безошибочно можно определить по:</w:t>
      </w:r>
    </w:p>
    <w:p w:rsidR="00A9694C" w:rsidRPr="00CA1A72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строению внутреннего слоя;</w:t>
      </w:r>
    </w:p>
    <w:p w:rsidR="00A9694C" w:rsidRPr="00CA1A72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строению среднего слоя;</w:t>
      </w:r>
    </w:p>
    <w:p w:rsidR="00A9694C" w:rsidRPr="00A9694C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наличию внутренней и наружной эластических мембран;</w:t>
      </w:r>
    </w:p>
    <w:p w:rsidR="00A9694C" w:rsidRPr="00CA1A72" w:rsidRDefault="00A9694C" w:rsidP="008C40BB">
      <w:pPr>
        <w:widowControl/>
        <w:numPr>
          <w:ilvl w:val="1"/>
          <w:numId w:val="9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наружной оболочке сосудов.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Назовите клетки и их отростки, образующие зрительный нерв:</w:t>
      </w:r>
    </w:p>
    <w:p w:rsidR="00A9694C" w:rsidRPr="00CA1A72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дендриты биполярных нейронов;</w:t>
      </w:r>
    </w:p>
    <w:p w:rsidR="00A9694C" w:rsidRPr="00CA1A72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аксоны ганглиозных клеток;</w:t>
      </w:r>
    </w:p>
    <w:p w:rsidR="00A9694C" w:rsidRPr="00CA1A72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аксоны горизонтальных клеток;</w:t>
      </w:r>
    </w:p>
    <w:p w:rsidR="00A9694C" w:rsidRPr="00A9694C" w:rsidRDefault="00A9694C" w:rsidP="008C40BB">
      <w:pPr>
        <w:widowControl/>
        <w:numPr>
          <w:ilvl w:val="1"/>
          <w:numId w:val="10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аксоны клеток палочек и колбочек.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Внутреннее ухо состоит из: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костного лабиринта;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перепончатого лабиринта;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костного и перепончатого лабиринтов;</w:t>
      </w:r>
    </w:p>
    <w:p w:rsidR="00A9694C" w:rsidRPr="00CA1A72" w:rsidRDefault="00A9694C" w:rsidP="008C40BB">
      <w:pPr>
        <w:widowControl/>
        <w:numPr>
          <w:ilvl w:val="1"/>
          <w:numId w:val="10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вестибулярной и барабанной лестниц.</w:t>
      </w:r>
    </w:p>
    <w:p w:rsidR="008251F0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2C47" w:rsidRDefault="00952C47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Ассоциативными слоями большого мозга являются: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1-4;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2-6;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5,6;</w:t>
      </w:r>
    </w:p>
    <w:p w:rsidR="00952C47" w:rsidRPr="00CA1A72" w:rsidRDefault="00952C47" w:rsidP="008C40BB">
      <w:pPr>
        <w:widowControl/>
        <w:numPr>
          <w:ilvl w:val="1"/>
          <w:numId w:val="11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1-6.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Pr="00952C47" w:rsidRDefault="00952C47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CA1A72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CA1A72">
        <w:rPr>
          <w:rFonts w:ascii="Times New Roman" w:hAnsi="Times New Roman" w:cs="Times New Roman"/>
          <w:sz w:val="24"/>
          <w:szCs w:val="24"/>
        </w:rPr>
        <w:t>Кардиомиоцит. Верно все, кроме:</w:t>
      </w:r>
    </w:p>
    <w:p w:rsidR="00952C47" w:rsidRPr="00CA1A72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клетка цилиндрической формы;</w:t>
      </w:r>
    </w:p>
    <w:p w:rsidR="00952C47" w:rsidRPr="00CA1A72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образуется из миотома сомита;</w:t>
      </w:r>
    </w:p>
    <w:p w:rsidR="00952C47" w:rsidRPr="00952C47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вставочные диски содержат десмосомы и щелевидные контакты;</w:t>
      </w:r>
    </w:p>
    <w:p w:rsidR="00952C47" w:rsidRPr="00952C47" w:rsidRDefault="00952C47" w:rsidP="008C40BB">
      <w:pPr>
        <w:widowControl/>
        <w:numPr>
          <w:ilvl w:val="1"/>
          <w:numId w:val="11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содержит одно или два центрально расположенных ядра.</w:t>
      </w:r>
    </w:p>
    <w:p w:rsidR="00952C47" w:rsidRP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Регенерация костной ткани при переломах происходит за счет:</w:t>
      </w:r>
    </w:p>
    <w:p w:rsidR="00952C47" w:rsidRPr="00CA1A72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остеоцитов;</w:t>
      </w:r>
    </w:p>
    <w:p w:rsidR="00952C47" w:rsidRPr="00952C47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остеобластов - грубоволокнистой костной ткани, пластинчатой костной ткани;</w:t>
      </w:r>
    </w:p>
    <w:p w:rsidR="00952C47" w:rsidRPr="00CA1A72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ретикулярной соединительной ткани;</w:t>
      </w:r>
    </w:p>
    <w:p w:rsidR="00952C47" w:rsidRPr="00CA1A72" w:rsidRDefault="00952C47" w:rsidP="008C40BB">
      <w:pPr>
        <w:widowControl/>
        <w:numPr>
          <w:ilvl w:val="1"/>
          <w:numId w:val="11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межклеточного вещества.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CA1A72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CA1A72">
        <w:rPr>
          <w:rFonts w:ascii="Times New Roman" w:hAnsi="Times New Roman" w:cs="Times New Roman"/>
          <w:sz w:val="24"/>
          <w:szCs w:val="24"/>
        </w:rPr>
        <w:t>Дифференцировка выражается в:</w:t>
      </w:r>
    </w:p>
    <w:p w:rsidR="00952C47" w:rsidRPr="00CA1A72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приобретении клетками специальных органоидов;</w:t>
      </w:r>
    </w:p>
    <w:p w:rsidR="00952C47" w:rsidRPr="00952C47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изменении строения и функциональных свойств клеток;</w:t>
      </w:r>
    </w:p>
    <w:p w:rsidR="00952C47" w:rsidRPr="00CA1A72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дезинтеграции цитоскелета клеток;</w:t>
      </w:r>
    </w:p>
    <w:p w:rsidR="00952C47" w:rsidRPr="00CA1A72" w:rsidRDefault="00952C47" w:rsidP="008C40BB">
      <w:pPr>
        <w:widowControl/>
        <w:numPr>
          <w:ilvl w:val="1"/>
          <w:numId w:val="12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наличии импринтинга.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2C47" w:rsidRDefault="00952C47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Д1-клетки желудка выполняют функцию: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выделяют серотонин и мелатонин;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секретируют гистамин;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секретируют гастрин;</w:t>
      </w:r>
    </w:p>
    <w:p w:rsidR="006E56EA" w:rsidRPr="00CA1A72" w:rsidRDefault="006E56EA" w:rsidP="008C40BB">
      <w:pPr>
        <w:widowControl/>
        <w:numPr>
          <w:ilvl w:val="1"/>
          <w:numId w:val="13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секретируют ВИП.</w:t>
      </w:r>
    </w:p>
    <w:p w:rsidR="006E56EA" w:rsidRDefault="006E56EA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Место синтеза рибосом в клетке: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 эндоплазматическая сеть;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центриоль;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ядро;</w:t>
      </w:r>
    </w:p>
    <w:p w:rsidR="008B1273" w:rsidRPr="00CA1A72" w:rsidRDefault="008B1273" w:rsidP="008C40BB">
      <w:pPr>
        <w:widowControl/>
        <w:numPr>
          <w:ilvl w:val="1"/>
          <w:numId w:val="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митохондрии.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6E56EA" w:rsidRDefault="006E56EA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Провизорные органы – это органы: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дефинитивные;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временные;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зародышевые;</w:t>
      </w:r>
    </w:p>
    <w:p w:rsidR="008B1273" w:rsidRPr="008B1273" w:rsidRDefault="008B1273" w:rsidP="008C40BB">
      <w:pPr>
        <w:widowControl/>
        <w:numPr>
          <w:ilvl w:val="1"/>
          <w:numId w:val="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осевые.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6E56EA" w:rsidRDefault="006E56EA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CA1A72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CA1A72">
        <w:rPr>
          <w:rFonts w:ascii="Times New Roman" w:hAnsi="Times New Roman" w:cs="Times New Roman"/>
          <w:sz w:val="24"/>
          <w:szCs w:val="24"/>
        </w:rPr>
        <w:t>Функция амниотической оболочки:</w:t>
      </w:r>
    </w:p>
    <w:p w:rsidR="008B1273" w:rsidRPr="008B1273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защитная (от механических повреждений плода);</w:t>
      </w:r>
    </w:p>
    <w:p w:rsidR="008B1273" w:rsidRPr="00CA1A72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образование белков, углеводов;</w:t>
      </w:r>
    </w:p>
    <w:p w:rsidR="008B1273" w:rsidRPr="00CA1A72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газообмен;</w:t>
      </w:r>
    </w:p>
    <w:p w:rsidR="008B1273" w:rsidRPr="00CA1A72" w:rsidRDefault="008B1273" w:rsidP="008C40BB">
      <w:pPr>
        <w:widowControl/>
        <w:numPr>
          <w:ilvl w:val="1"/>
          <w:numId w:val="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источник первичных половых клеток.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68CD" w:rsidRPr="00C468CD" w:rsidRDefault="00C468CD" w:rsidP="00C468CD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C468CD">
        <w:rPr>
          <w:rFonts w:ascii="Times New Roman" w:hAnsi="Times New Roman" w:cs="Times New Roman"/>
          <w:sz w:val="24"/>
          <w:szCs w:val="24"/>
          <w:lang w:val="ru-RU"/>
        </w:rPr>
        <w:t>Вещество, содержащееся в роговых чешуйках эпидермиса: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кератогиалин;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элеидин;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кератин;</w:t>
      </w:r>
    </w:p>
    <w:p w:rsidR="00C468CD" w:rsidRPr="00CA1A72" w:rsidRDefault="00C468CD" w:rsidP="008C40BB">
      <w:pPr>
        <w:widowControl/>
        <w:numPr>
          <w:ilvl w:val="1"/>
          <w:numId w:val="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тонофибриллы.</w:t>
      </w:r>
    </w:p>
    <w:p w:rsidR="00C468CD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68CD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68CD" w:rsidRPr="00C468CD" w:rsidRDefault="00C468CD" w:rsidP="00C468CD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C468CD">
        <w:rPr>
          <w:rFonts w:ascii="Times New Roman" w:hAnsi="Times New Roman" w:cs="Times New Roman"/>
          <w:sz w:val="24"/>
          <w:szCs w:val="24"/>
          <w:lang w:val="ru-RU"/>
        </w:rPr>
        <w:t>Специфическое влияние соседних клеток – это: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адгезия;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детерминация;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индукция;</w:t>
      </w:r>
    </w:p>
    <w:p w:rsidR="00C468CD" w:rsidRPr="00CA1A72" w:rsidRDefault="00C468CD" w:rsidP="008C40BB">
      <w:pPr>
        <w:widowControl/>
        <w:numPr>
          <w:ilvl w:val="1"/>
          <w:numId w:val="1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дифференцировка.</w:t>
      </w:r>
    </w:p>
    <w:p w:rsidR="00C468CD" w:rsidRPr="00CA1A72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C468CD" w:rsidRPr="00C468CD" w:rsidRDefault="00C468CD" w:rsidP="00C468CD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039C" w:rsidRPr="00FC039C" w:rsidRDefault="00066330" w:rsidP="00FC039C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Морфофункциональная характеристика собственных желез пищевода: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трубчатая слизистая;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альвеолярная белковая;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трубчатая белково-слизистая;</w:t>
      </w:r>
    </w:p>
    <w:p w:rsidR="00A11F43" w:rsidRPr="00CA1A72" w:rsidRDefault="00A11F43" w:rsidP="008C40BB">
      <w:pPr>
        <w:widowControl/>
        <w:numPr>
          <w:ilvl w:val="1"/>
          <w:numId w:val="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трубчато-альвеолярная слизистая.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1F43">
        <w:rPr>
          <w:rFonts w:ascii="Times New Roman" w:eastAsiaTheme="minorHAnsi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 xml:space="preserve">. </w:t>
      </w:r>
      <w:r w:rsidRPr="00CA1A72">
        <w:rPr>
          <w:rFonts w:ascii="Times New Roman" w:hAnsi="Times New Roman" w:cs="Times New Roman"/>
          <w:sz w:val="24"/>
          <w:szCs w:val="24"/>
        </w:rPr>
        <w:t>В нейрогипофизе вырабатываются гормоны: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окситоцин;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вазопрессин;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антидиуретический гормон;</w:t>
      </w:r>
    </w:p>
    <w:p w:rsidR="00A11F43" w:rsidRPr="00CA1A72" w:rsidRDefault="00A11F43" w:rsidP="008C40BB">
      <w:pPr>
        <w:widowControl/>
        <w:numPr>
          <w:ilvl w:val="1"/>
          <w:numId w:val="5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 вырабатываются.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11F43" w:rsidRDefault="00A11F4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235371" w:rsidRP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235371">
        <w:rPr>
          <w:rFonts w:ascii="Times New Roman" w:hAnsi="Times New Roman" w:cs="Times New Roman"/>
          <w:sz w:val="24"/>
          <w:szCs w:val="24"/>
          <w:lang w:val="ru-RU"/>
        </w:rPr>
        <w:t>Стенка семявыносящих путей состоит из оболочек: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мышечной, адвентициальной;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подслизистой, мышечной, серозной;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адвентициальной;</w:t>
      </w:r>
    </w:p>
    <w:p w:rsidR="00235371" w:rsidRPr="00CA1A72" w:rsidRDefault="00235371" w:rsidP="008C40BB">
      <w:pPr>
        <w:widowControl/>
        <w:numPr>
          <w:ilvl w:val="1"/>
          <w:numId w:val="6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эпителиальной, подслизистой, адвентициальной.</w:t>
      </w:r>
    </w:p>
    <w:p w:rsidR="00A11F43" w:rsidRDefault="00235371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CA1A72">
        <w:rPr>
          <w:rFonts w:ascii="Times New Roman" w:hAnsi="Times New Roman" w:cs="Times New Roman"/>
          <w:sz w:val="24"/>
          <w:szCs w:val="24"/>
        </w:rPr>
        <w:t>Функции, выполняемые дентином: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опорная (механическая);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защитная, пограничная;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транспортная, трофическая;</w:t>
      </w:r>
    </w:p>
    <w:p w:rsidR="00CD1E86" w:rsidRPr="00CA1A72" w:rsidRDefault="00CD1E86" w:rsidP="008C40BB">
      <w:pPr>
        <w:widowControl/>
        <w:numPr>
          <w:ilvl w:val="0"/>
          <w:numId w:val="7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опорная (механическая), защитная.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D446CB" w:rsidRDefault="00D446CB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CA1A72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CA1A72">
        <w:rPr>
          <w:rFonts w:ascii="Times New Roman" w:hAnsi="Times New Roman" w:cs="Times New Roman"/>
          <w:sz w:val="24"/>
          <w:szCs w:val="24"/>
        </w:rPr>
        <w:t xml:space="preserve">Катехоламины вырабатываются: 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передней долей гипофиза;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мозговым веществом надпочечника;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тироцитами щитовидной железы;</w:t>
      </w:r>
    </w:p>
    <w:p w:rsidR="00D446CB" w:rsidRPr="00CA1A72" w:rsidRDefault="00D446CB" w:rsidP="008C40BB">
      <w:pPr>
        <w:widowControl/>
        <w:numPr>
          <w:ilvl w:val="1"/>
          <w:numId w:val="7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задней долей гипофиза.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Кровь больного медленно свёртывается, так как нарушена функция печени: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гликогена;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желчи;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белков плазмы;</w:t>
      </w:r>
    </w:p>
    <w:p w:rsidR="00D446CB" w:rsidRPr="00CA1A72" w:rsidRDefault="00D446CB" w:rsidP="008C40BB">
      <w:pPr>
        <w:widowControl/>
        <w:numPr>
          <w:ilvl w:val="1"/>
          <w:numId w:val="8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синтез липидов.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Укажите, какая мышечная ткань составляет основу языка: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гладкая;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скелетная;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гладкая и скелетная;</w:t>
      </w:r>
    </w:p>
    <w:p w:rsidR="008251F0" w:rsidRPr="00CA1A72" w:rsidRDefault="008251F0" w:rsidP="008C40BB">
      <w:pPr>
        <w:widowControl/>
        <w:numPr>
          <w:ilvl w:val="1"/>
          <w:numId w:val="8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миоэпителиальная.</w:t>
      </w:r>
    </w:p>
    <w:p w:rsidR="008251F0" w:rsidRPr="008251F0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446CB" w:rsidRP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 xml:space="preserve">Общей для всех кроветворных органов являются функции, кроме: 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защитная;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иммунокомпетентная;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гомеостаз;</w:t>
      </w:r>
    </w:p>
    <w:p w:rsidR="00A9694C" w:rsidRPr="00CA1A72" w:rsidRDefault="00A9694C" w:rsidP="008C40BB">
      <w:pPr>
        <w:widowControl/>
        <w:numPr>
          <w:ilvl w:val="1"/>
          <w:numId w:val="9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кроветворная.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D446CB" w:rsidRDefault="00D446CB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 хорошо видна густая сеть капилляров, расположенная между двумя артериолами. Укажите орган, в котором располагается сеть: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печень;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желудок;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почка;</w:t>
      </w:r>
    </w:p>
    <w:p w:rsidR="00A9694C" w:rsidRPr="00CA1A72" w:rsidRDefault="00A9694C" w:rsidP="008C40BB">
      <w:pPr>
        <w:widowControl/>
        <w:numPr>
          <w:ilvl w:val="1"/>
          <w:numId w:val="9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селезенка.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Рецепторные клетки гравитационной и вибрационной чувствительности расположены:</w:t>
      </w:r>
    </w:p>
    <w:p w:rsidR="00A9694C" w:rsidRPr="00CA1A72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перепончатом канале улитки;</w:t>
      </w:r>
    </w:p>
    <w:p w:rsidR="00A9694C" w:rsidRPr="00A9694C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в ампулярных расширениях полукружных каналов перепончатого лабиринта, в пятнах мешочков;</w:t>
      </w:r>
    </w:p>
    <w:p w:rsidR="00A9694C" w:rsidRPr="00A9694C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на медиальной стенке барабанной полости;</w:t>
      </w:r>
    </w:p>
    <w:p w:rsidR="00A9694C" w:rsidRPr="00CA1A72" w:rsidRDefault="00A9694C" w:rsidP="008C40BB">
      <w:pPr>
        <w:widowControl/>
        <w:numPr>
          <w:ilvl w:val="1"/>
          <w:numId w:val="10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сосудистой полоске.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Чем заполнен туннель кортиева органа и что проходит через него?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перилимфой, мякотные нервные волокна;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эндолимфой, безмякотные нервные волокна;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эндолимфой, мякотные нервные волокна;</w:t>
      </w:r>
    </w:p>
    <w:p w:rsidR="00A9694C" w:rsidRPr="00CA1A72" w:rsidRDefault="00A9694C" w:rsidP="008C40BB">
      <w:pPr>
        <w:widowControl/>
        <w:numPr>
          <w:ilvl w:val="1"/>
          <w:numId w:val="10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перилимфой, безмякотные нервные волокна.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Состав белого вещества спинного мозга:</w:t>
      </w:r>
    </w:p>
    <w:p w:rsidR="00952C47" w:rsidRPr="00CA1A72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мультиполярные нейроны, нейроглия;</w:t>
      </w:r>
    </w:p>
    <w:p w:rsidR="00952C47" w:rsidRPr="00952C47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миелиновые и безмиелиновые нервные волокна, элементы нейроглии;</w:t>
      </w:r>
    </w:p>
    <w:p w:rsidR="00952C47" w:rsidRPr="00CA1A72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миелиновые волокна, элементы нейроглии;</w:t>
      </w:r>
    </w:p>
    <w:p w:rsidR="00952C47" w:rsidRPr="00CA1A72" w:rsidRDefault="00952C47" w:rsidP="008C40BB">
      <w:pPr>
        <w:widowControl/>
        <w:numPr>
          <w:ilvl w:val="1"/>
          <w:numId w:val="11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миелиновые волокна, нейроны.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Миофибриллы в поперечно-полосатом мышечном волокне расположены:</w:t>
      </w:r>
    </w:p>
    <w:p w:rsidR="00952C47" w:rsidRPr="00CA1A72" w:rsidRDefault="00952C47" w:rsidP="008C40BB">
      <w:pPr>
        <w:widowControl/>
        <w:numPr>
          <w:ilvl w:val="1"/>
          <w:numId w:val="1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упорядоченно, вдоль волокна;</w:t>
      </w:r>
    </w:p>
    <w:p w:rsidR="00952C47" w:rsidRPr="00CA1A72" w:rsidRDefault="00952C47" w:rsidP="008C40BB">
      <w:pPr>
        <w:widowControl/>
        <w:numPr>
          <w:ilvl w:val="1"/>
          <w:numId w:val="1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упорядоченно, поперек волокна;</w:t>
      </w:r>
    </w:p>
    <w:p w:rsidR="00952C47" w:rsidRPr="00CA1A72" w:rsidRDefault="00952C47" w:rsidP="008C40BB">
      <w:pPr>
        <w:widowControl/>
        <w:numPr>
          <w:ilvl w:val="1"/>
          <w:numId w:val="11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неупорядоченно, диффузно.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Место локализации в организме гиалинового хряща:</w:t>
      </w:r>
    </w:p>
    <w:p w:rsidR="00952C47" w:rsidRPr="00952C47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ушная раковина, рожковидный хрящ гортани;</w:t>
      </w:r>
    </w:p>
    <w:p w:rsidR="00952C47" w:rsidRPr="00952C47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межпозвонковые диски и симфиз лобковых костей;</w:t>
      </w:r>
    </w:p>
    <w:p w:rsidR="00952C47" w:rsidRPr="00952C47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места соединения ребер с грудиной, в гортани, в воздухоносных путях, на суставных поверхностях костей;</w:t>
      </w:r>
    </w:p>
    <w:p w:rsidR="00952C47" w:rsidRPr="00CA1A72" w:rsidRDefault="00952C47" w:rsidP="008C40BB">
      <w:pPr>
        <w:widowControl/>
        <w:numPr>
          <w:ilvl w:val="1"/>
          <w:numId w:val="12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гортани.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952C47" w:rsidRDefault="00952C47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На гистологическом препарате рядом с тканевыми базофилами большое количество гранул. Из клеток выделились вещества: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гепарин, гистамин;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гиалуронидаза;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серотонин, аргинин;</w:t>
      </w:r>
    </w:p>
    <w:p w:rsidR="00952C47" w:rsidRPr="00CA1A72" w:rsidRDefault="00952C47" w:rsidP="008C40BB">
      <w:pPr>
        <w:widowControl/>
        <w:numPr>
          <w:ilvl w:val="1"/>
          <w:numId w:val="12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гепарин, фибриноген.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Имеются ли стволовые и полустволовые клетки в тканях, в которых их вынужденной гибели не происходит?</w:t>
      </w:r>
    </w:p>
    <w:p w:rsidR="00952C47" w:rsidRPr="00CA1A72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 имеются;</w:t>
      </w:r>
    </w:p>
    <w:p w:rsidR="00952C47" w:rsidRPr="00CA1A72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имеются;</w:t>
      </w:r>
    </w:p>
    <w:p w:rsidR="00952C47" w:rsidRPr="00952C47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не имеются только в отдельных тканях;</w:t>
      </w:r>
    </w:p>
    <w:p w:rsidR="00952C47" w:rsidRPr="00952C47" w:rsidRDefault="00952C47" w:rsidP="008C40BB">
      <w:pPr>
        <w:widowControl/>
        <w:numPr>
          <w:ilvl w:val="1"/>
          <w:numId w:val="12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имеются только в отдельных тканях.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P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CA1A72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CA1A72">
        <w:rPr>
          <w:rFonts w:ascii="Times New Roman" w:hAnsi="Times New Roman" w:cs="Times New Roman"/>
          <w:sz w:val="24"/>
          <w:szCs w:val="24"/>
        </w:rPr>
        <w:t>Крипты - это:</w:t>
      </w:r>
    </w:p>
    <w:p w:rsidR="006E56EA" w:rsidRPr="006E56EA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трубчатое углубление эпителия на глубину всей собственной пластинки;</w:t>
      </w:r>
    </w:p>
    <w:p w:rsidR="006E56EA" w:rsidRPr="006E56EA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впячивание эпителия на глубину 1/3 собственной пластинки;</w:t>
      </w:r>
    </w:p>
    <w:p w:rsidR="006E56EA" w:rsidRPr="00CA1A72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оболочки;</w:t>
      </w:r>
    </w:p>
    <w:p w:rsidR="006E56EA" w:rsidRPr="00CA1A72" w:rsidRDefault="006E56EA" w:rsidP="008C40BB">
      <w:pPr>
        <w:widowControl/>
        <w:numPr>
          <w:ilvl w:val="1"/>
          <w:numId w:val="13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мелкие ворсинки кишечника.</w:t>
      </w:r>
    </w:p>
    <w:p w:rsidR="00952C47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8B1273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="006E56EA" w:rsidRPr="006E56EA">
        <w:rPr>
          <w:rFonts w:ascii="Times New Roman" w:hAnsi="Times New Roman" w:cs="Times New Roman"/>
          <w:sz w:val="24"/>
          <w:szCs w:val="24"/>
          <w:lang w:val="ru-RU"/>
        </w:rPr>
        <w:t>В состав плацентарного барьера входит все, кроме: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синцитиотрофобласт;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цитотрофобласт;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соединительная ткань ворсинки;</w:t>
      </w:r>
    </w:p>
    <w:p w:rsidR="006E56EA" w:rsidRPr="00CA1A72" w:rsidRDefault="006E56EA" w:rsidP="008C40BB">
      <w:pPr>
        <w:widowControl/>
        <w:numPr>
          <w:ilvl w:val="1"/>
          <w:numId w:val="14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стенки гемокапилляров матки.</w:t>
      </w:r>
    </w:p>
    <w:p w:rsidR="00CD1E86" w:rsidRDefault="006E56EA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1273" w:rsidRDefault="008B1273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Гормон белковой природы синтезирует клетка: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С-клетка щитовидной железы;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париетальная;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бокаловидная;</w:t>
      </w:r>
    </w:p>
    <w:p w:rsidR="008B1273" w:rsidRPr="00CA1A72" w:rsidRDefault="008B1273" w:rsidP="008C40BB">
      <w:pPr>
        <w:widowControl/>
        <w:numPr>
          <w:ilvl w:val="1"/>
          <w:numId w:val="14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Лейдига.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8B1273" w:rsidRPr="00CD1E86" w:rsidRDefault="008B1273" w:rsidP="00CD1E86">
      <w:pPr>
        <w:contextualSpacing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Во внутриутробном периоде из ганглиозной пластинки развиваются все, кроме: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нейроны и шванновские клетки спинномозговых узлов;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нейроны и астроцитарные глиоциты серого вещества спинного мозга;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нейроны и шванновские клетки вегетативных узлов;</w:t>
      </w:r>
    </w:p>
    <w:p w:rsidR="008B1273" w:rsidRPr="008B1273" w:rsidRDefault="008B1273" w:rsidP="008C40BB">
      <w:pPr>
        <w:widowControl/>
        <w:numPr>
          <w:ilvl w:val="1"/>
          <w:numId w:val="1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хромаффинные клетки мозгового вещества надпочечников.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A11F43" w:rsidRDefault="00A11F4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Соляная кислота в желудке (верно все, кроме):</w:t>
      </w:r>
    </w:p>
    <w:p w:rsidR="008B1273" w:rsidRPr="00CA1A72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вырабатывается париетальными клетками;</w:t>
      </w:r>
    </w:p>
    <w:p w:rsidR="008B1273" w:rsidRPr="00CA1A72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облегчает всасывание витамина В;</w:t>
      </w:r>
    </w:p>
    <w:p w:rsidR="008B1273" w:rsidRPr="008B1273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создает благоприятные условия для гидролиза белков;</w:t>
      </w:r>
    </w:p>
    <w:p w:rsidR="008B1273" w:rsidRPr="00CA1A72" w:rsidRDefault="008B1273" w:rsidP="008C40BB">
      <w:pPr>
        <w:widowControl/>
        <w:numPr>
          <w:ilvl w:val="1"/>
          <w:numId w:val="14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 xml:space="preserve">уничтожает бактерии. 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B1273" w:rsidRDefault="008B127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CA1A72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CA1A72">
        <w:rPr>
          <w:rFonts w:ascii="Times New Roman" w:hAnsi="Times New Roman" w:cs="Times New Roman"/>
          <w:sz w:val="24"/>
          <w:szCs w:val="24"/>
        </w:rPr>
        <w:t>Общий проток поджелудочной железы: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выстлан однослойным многорядным реснитчатым эпителием;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 составе эпителия имеются бокаловидные клетки;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 составе эпителия имеются эндокриноциты;</w:t>
      </w:r>
    </w:p>
    <w:p w:rsidR="008B1273" w:rsidRPr="008B1273" w:rsidRDefault="008B1273" w:rsidP="008C40BB">
      <w:pPr>
        <w:widowControl/>
        <w:numPr>
          <w:ilvl w:val="1"/>
          <w:numId w:val="15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под эпителием располагается собственная пластинка слизи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softHyphen/>
        <w:t>стой оболочки.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1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Гемопоэтические диффероны содержат несколько классов клеток. Выберите правильный ответ: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3 класса клеток;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4 класса клеток;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6 классов клеток;</w:t>
      </w:r>
    </w:p>
    <w:p w:rsidR="008B1273" w:rsidRPr="00CA1A72" w:rsidRDefault="008B1273" w:rsidP="008C40BB">
      <w:pPr>
        <w:widowControl/>
        <w:numPr>
          <w:ilvl w:val="1"/>
          <w:numId w:val="15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5 классов клеток.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Назовите сроки развития молочных зубов: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на 30-й день эмбрионального развития;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на 10-й неделе эмбрионального развития;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на 6-7-й неделе эмбрионального развития;</w:t>
      </w:r>
    </w:p>
    <w:p w:rsidR="008B1273" w:rsidRPr="008B1273" w:rsidRDefault="008B1273" w:rsidP="008C40BB">
      <w:pPr>
        <w:widowControl/>
        <w:numPr>
          <w:ilvl w:val="0"/>
          <w:numId w:val="15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1-й неделе после рождения ребёнка.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3</w:t>
      </w:r>
    </w:p>
    <w:p w:rsidR="008B1273" w:rsidRDefault="008B127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Группа органоидов, относящаяся к общим органоидам клетки: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нейрофибриллы, реснички, аппарат Гольджи;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митохондрии, лизосомы, эндоплазматический ретикулум;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рибосомы, пероксисомы, микротрубочки, миофибриллы;</w:t>
      </w:r>
    </w:p>
    <w:p w:rsidR="008B1273" w:rsidRPr="00CA1A72" w:rsidRDefault="008B1273" w:rsidP="008C40BB">
      <w:pPr>
        <w:widowControl/>
        <w:numPr>
          <w:ilvl w:val="1"/>
          <w:numId w:val="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тонофибриллы, реснички, микроворсинки.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B1273" w:rsidRDefault="008B127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394EE3" w:rsidRDefault="00394EE3" w:rsidP="00066330">
      <w:pPr>
        <w:pStyle w:val="af4"/>
        <w:jc w:val="both"/>
        <w:rPr>
          <w:rFonts w:ascii="Times New Roman" w:hAnsi="Times New Roman" w:cs="Times New Roman"/>
          <w:b/>
          <w:lang w:val="ru-RU"/>
        </w:rPr>
      </w:pPr>
    </w:p>
    <w:p w:rsidR="00FC039C" w:rsidRPr="00FC039C" w:rsidRDefault="00066330" w:rsidP="007E0B49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 w:rsidRPr="003A2E11">
        <w:rPr>
          <w:rFonts w:ascii="Times New Roman" w:hAnsi="Times New Roman" w:cs="Times New Roman"/>
          <w:lang w:val="ru-RU"/>
        </w:rPr>
        <w:t xml:space="preserve"> 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Укажите тканевой состав серозной оболочки:</w:t>
      </w:r>
    </w:p>
    <w:p w:rsidR="00A11F43" w:rsidRPr="00CA1A72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рыхлая соединительная ткань, мезотелий;</w:t>
      </w:r>
    </w:p>
    <w:p w:rsidR="00A11F43" w:rsidRPr="00CA1A72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гладкие миоциты, мезотелий;</w:t>
      </w:r>
    </w:p>
    <w:p w:rsidR="00A11F43" w:rsidRPr="00A11F43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1F43">
        <w:rPr>
          <w:rFonts w:ascii="Times New Roman" w:hAnsi="Times New Roman" w:cs="Times New Roman"/>
          <w:sz w:val="24"/>
          <w:szCs w:val="24"/>
          <w:lang w:val="ru-RU"/>
        </w:rPr>
        <w:t>рыхлая соединительная ткань, гладкие миоциты, мезотелий;</w:t>
      </w:r>
    </w:p>
    <w:p w:rsidR="00A11F43" w:rsidRPr="00CA1A72" w:rsidRDefault="00A11F43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мезотелий.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Укажите, сосочки языка, покрытые многослойным ороговевающим эпителием: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грибовидные;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нитевидные;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желобовидные;</w:t>
      </w:r>
    </w:p>
    <w:p w:rsidR="00A11F43" w:rsidRPr="00CA1A72" w:rsidRDefault="00A11F43" w:rsidP="008C40BB">
      <w:pPr>
        <w:widowControl/>
        <w:numPr>
          <w:ilvl w:val="1"/>
          <w:numId w:val="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листовидные.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В центре печеночной балки находится: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желчный капилляр;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синусоидный капилляр;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купферовы клетки;</w:t>
      </w:r>
    </w:p>
    <w:p w:rsidR="00A11F43" w:rsidRPr="00CA1A72" w:rsidRDefault="00A11F43" w:rsidP="008C40BB">
      <w:pPr>
        <w:widowControl/>
        <w:numPr>
          <w:ilvl w:val="1"/>
          <w:numId w:val="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липоциты.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CA1A72">
        <w:rPr>
          <w:rFonts w:ascii="Times New Roman" w:hAnsi="Times New Roman" w:cs="Times New Roman"/>
          <w:sz w:val="24"/>
          <w:szCs w:val="24"/>
        </w:rPr>
        <w:t>Функции эпифиза: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стимулирует рост вилочковой железы;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блокирует секрецию нейрогипофиза;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тормозит развитие половой системы;</w:t>
      </w:r>
    </w:p>
    <w:p w:rsidR="00A11F43" w:rsidRPr="00CA1A72" w:rsidRDefault="00A11F43" w:rsidP="008C40BB">
      <w:pPr>
        <w:widowControl/>
        <w:numPr>
          <w:ilvl w:val="1"/>
          <w:numId w:val="5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ускоряет развитие половой системы.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235371" w:rsidRPr="00235371" w:rsidRDefault="00235371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5371" w:rsidRP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235371">
        <w:rPr>
          <w:rFonts w:ascii="Times New Roman" w:hAnsi="Times New Roman" w:cs="Times New Roman"/>
          <w:sz w:val="24"/>
          <w:szCs w:val="24"/>
          <w:lang w:val="ru-RU"/>
        </w:rPr>
        <w:t>На 3 месяце беременности произошел выкидыш. Это обусловлено тем, что в яичнике произошло: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развитие желтого тела;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обратное развитие желтого тела;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гибель желтого тела;</w:t>
      </w:r>
    </w:p>
    <w:p w:rsidR="00235371" w:rsidRPr="00CA1A72" w:rsidRDefault="00235371" w:rsidP="008C40BB">
      <w:pPr>
        <w:widowControl/>
        <w:numPr>
          <w:ilvl w:val="1"/>
          <w:numId w:val="6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яичнике нарушений нет.</w:t>
      </w:r>
    </w:p>
    <w:p w:rsidR="00235371" w:rsidRPr="00CA1A72" w:rsidRDefault="00235371" w:rsidP="00235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Правильный ответ: 3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A1A72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CA1A72">
        <w:rPr>
          <w:rFonts w:ascii="Times New Roman" w:hAnsi="Times New Roman" w:cs="Times New Roman"/>
          <w:sz w:val="24"/>
          <w:szCs w:val="24"/>
        </w:rPr>
        <w:t>Перечислите функции эмали: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транспорт веществ;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барьерная, транспорт веществ;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пограничная, трофическая;</w:t>
      </w:r>
    </w:p>
    <w:p w:rsidR="00CD1E86" w:rsidRPr="00CA1A72" w:rsidRDefault="00CD1E86" w:rsidP="008C40BB">
      <w:pPr>
        <w:widowControl/>
        <w:numPr>
          <w:ilvl w:val="0"/>
          <w:numId w:val="7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трофическая, опорная.</w:t>
      </w:r>
    </w:p>
    <w:p w:rsidR="00CD1E86" w:rsidRPr="00CA1A72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В задней доле гипофиза тип капилляров: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синусоидный;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соматический;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висцеральный;</w:t>
      </w:r>
    </w:p>
    <w:p w:rsidR="00D446CB" w:rsidRPr="00CA1A72" w:rsidRDefault="00D446CB" w:rsidP="008C40BB">
      <w:pPr>
        <w:widowControl/>
        <w:numPr>
          <w:ilvl w:val="1"/>
          <w:numId w:val="7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нефенестрированный.</w:t>
      </w:r>
    </w:p>
    <w:p w:rsidR="00D446CB" w:rsidRPr="00CA1A72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066330" w:rsidRDefault="0006633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Основная функция В-лимфоцитов в слизистой оболочке ЖКТ: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пролиферативная;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выработка антител;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антигензависимая дифференцировка;</w:t>
      </w:r>
    </w:p>
    <w:p w:rsidR="00D446CB" w:rsidRPr="00CA1A72" w:rsidRDefault="00D446CB" w:rsidP="008C40BB">
      <w:pPr>
        <w:widowControl/>
        <w:numPr>
          <w:ilvl w:val="1"/>
          <w:numId w:val="8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трансформация в плазматические клетки.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8251F0" w:rsidRPr="008251F0" w:rsidRDefault="008251F0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Укажите тканевой состав серозной оболочки:</w:t>
      </w:r>
    </w:p>
    <w:p w:rsidR="008251F0" w:rsidRPr="00CA1A72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рыхлая соединительная ткань, мезотелий;</w:t>
      </w:r>
    </w:p>
    <w:p w:rsidR="008251F0" w:rsidRPr="00CA1A72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гладкие миоциты, мезотелий;</w:t>
      </w:r>
    </w:p>
    <w:p w:rsidR="008251F0" w:rsidRPr="008251F0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рыхлая соединительная ткань, гладкие миоциты, мезотелий;</w:t>
      </w:r>
    </w:p>
    <w:p w:rsidR="008251F0" w:rsidRPr="00CA1A72" w:rsidRDefault="008251F0" w:rsidP="008C40BB">
      <w:pPr>
        <w:widowControl/>
        <w:numPr>
          <w:ilvl w:val="1"/>
          <w:numId w:val="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мезотелий.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CD1E86" w:rsidRDefault="00CD1E86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При сильном охлаждении кожа бледнеет. Это связано с: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калибром сосудов;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функциями перицитов;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количеством поступающей крови;</w:t>
      </w:r>
    </w:p>
    <w:p w:rsidR="00A9694C" w:rsidRPr="00CA1A72" w:rsidRDefault="00A9694C" w:rsidP="008C40BB">
      <w:pPr>
        <w:widowControl/>
        <w:numPr>
          <w:ilvl w:val="1"/>
          <w:numId w:val="9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наличием гладких мышечных клеток.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8251F0" w:rsidRDefault="008251F0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На препарате видны микроскопические сосуды, по которым кровь, минуя капилляры, изливается из артерий в венулы. Эти сосуды называются: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микроциркуляторное русло;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синусоидные капилляры;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артериовенозные анастомозы;</w:t>
      </w:r>
    </w:p>
    <w:p w:rsidR="00A9694C" w:rsidRPr="00CA1A72" w:rsidRDefault="00A9694C" w:rsidP="008C40BB">
      <w:pPr>
        <w:widowControl/>
        <w:numPr>
          <w:ilvl w:val="1"/>
          <w:numId w:val="9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чудесная сеть.</w:t>
      </w:r>
    </w:p>
    <w:p w:rsidR="008251F0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694C" w:rsidRDefault="00A9694C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CA1A72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CA1A72">
        <w:rPr>
          <w:rFonts w:ascii="Times New Roman" w:hAnsi="Times New Roman" w:cs="Times New Roman"/>
          <w:sz w:val="24"/>
          <w:szCs w:val="24"/>
        </w:rPr>
        <w:t>Функции вестибулярной мембраны (Рейснера):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транспорт воды и электролитов;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дыхательная, трофическая;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защитная, трофическая;</w:t>
      </w:r>
    </w:p>
    <w:p w:rsidR="00A9694C" w:rsidRPr="00CA1A72" w:rsidRDefault="00A9694C" w:rsidP="008C40BB">
      <w:pPr>
        <w:widowControl/>
        <w:numPr>
          <w:ilvl w:val="1"/>
          <w:numId w:val="10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Постганглионарное волокно вегетативной рефлекторной дуги расположено между: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эфферентными нейронами;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афферентным нейроном и рецептором;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эфферентным нейроном и эффектором;</w:t>
      </w:r>
    </w:p>
    <w:p w:rsidR="00A9694C" w:rsidRPr="00CA1A72" w:rsidRDefault="00A9694C" w:rsidP="008C40BB">
      <w:pPr>
        <w:widowControl/>
        <w:numPr>
          <w:ilvl w:val="1"/>
          <w:numId w:val="10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афферентным нейроном и рецептором.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CA1A72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CA1A72">
        <w:rPr>
          <w:rFonts w:ascii="Times New Roman" w:hAnsi="Times New Roman" w:cs="Times New Roman"/>
          <w:sz w:val="24"/>
          <w:szCs w:val="24"/>
        </w:rPr>
        <w:t>Укажите нервные окончания – механорецепторы: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свободные;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несвободные инкапсулированные;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несвободные неинкапсулированные;</w:t>
      </w:r>
    </w:p>
    <w:p w:rsidR="00952C47" w:rsidRPr="00CA1A72" w:rsidRDefault="00952C47" w:rsidP="008C40BB">
      <w:pPr>
        <w:widowControl/>
        <w:numPr>
          <w:ilvl w:val="1"/>
          <w:numId w:val="11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свободные и несвободные.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Default="00CD1E86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Функциональное значение Т-трубочек в мышечном волокне:</w:t>
      </w:r>
    </w:p>
    <w:p w:rsidR="00952C47" w:rsidRPr="00CA1A72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резервуар ионов Са;</w:t>
      </w:r>
    </w:p>
    <w:p w:rsidR="00952C47" w:rsidRPr="00952C47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2C47">
        <w:rPr>
          <w:rFonts w:ascii="Times New Roman" w:hAnsi="Times New Roman" w:cs="Times New Roman"/>
          <w:sz w:val="24"/>
          <w:szCs w:val="24"/>
          <w:lang w:val="ru-RU"/>
        </w:rPr>
        <w:t>проведение нервного импульса внутрь волокна;</w:t>
      </w:r>
    </w:p>
    <w:p w:rsidR="00952C47" w:rsidRPr="00CA1A72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обеспечение трофики;</w:t>
      </w:r>
    </w:p>
    <w:p w:rsidR="00952C47" w:rsidRPr="00CA1A72" w:rsidRDefault="00952C47" w:rsidP="008C40BB">
      <w:pPr>
        <w:widowControl/>
        <w:numPr>
          <w:ilvl w:val="1"/>
          <w:numId w:val="11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обеспечение регенерации.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Под кожу попало инородное тело, на которое будет реакция рыхлой соединительной ткани: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формирование соединительнотканной капсулы;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разрушение соединительной ткани;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нарушение образование межклеточного вещества;</w:t>
      </w:r>
    </w:p>
    <w:p w:rsidR="00952C47" w:rsidRPr="00CA1A72" w:rsidRDefault="00952C47" w:rsidP="008C40BB">
      <w:pPr>
        <w:widowControl/>
        <w:numPr>
          <w:ilvl w:val="1"/>
          <w:numId w:val="12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нарушение упорядоченности расположения волокон.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Ткань обладает специфическими функциями благодаря деятельности её элементов: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монопольной;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кооперативной;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интегральной;</w:t>
      </w:r>
    </w:p>
    <w:p w:rsidR="006E56EA" w:rsidRPr="00CA1A72" w:rsidRDefault="006E56EA" w:rsidP="008C40BB">
      <w:pPr>
        <w:widowControl/>
        <w:numPr>
          <w:ilvl w:val="1"/>
          <w:numId w:val="12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смешанной.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В каких оболочках стенки органов пищеварительного тракта располагаются интрамуральные ганглии?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слизистой, подслизистой;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подслизистой, мышечной;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слизистой, мышечной;</w:t>
      </w:r>
    </w:p>
    <w:p w:rsidR="006E56EA" w:rsidRPr="00CA1A72" w:rsidRDefault="006E56EA" w:rsidP="008C40BB">
      <w:pPr>
        <w:widowControl/>
        <w:numPr>
          <w:ilvl w:val="1"/>
          <w:numId w:val="13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слизистой серозной.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Синтез РНК еще происходит в клетках: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рогового слоя эпидермиса;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блестящего слоя эпидермиса;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зернистого слоя эпидермиса;</w:t>
      </w:r>
    </w:p>
    <w:p w:rsidR="006E56EA" w:rsidRPr="00CA1A72" w:rsidRDefault="006E56EA" w:rsidP="008C40BB">
      <w:pPr>
        <w:widowControl/>
        <w:numPr>
          <w:ilvl w:val="1"/>
          <w:numId w:val="13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шиповатого слоя эпидермиса.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6E56EA" w:rsidRDefault="006E56EA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В эксперименте у эмбриона удален гипофизарный карман. Нарушится развитие долей: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передней;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задней;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передней и средней;</w:t>
      </w:r>
    </w:p>
    <w:p w:rsidR="006E56EA" w:rsidRPr="00CA1A72" w:rsidRDefault="006E56EA" w:rsidP="008C40BB">
      <w:pPr>
        <w:widowControl/>
        <w:numPr>
          <w:ilvl w:val="1"/>
          <w:numId w:val="13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всех долей.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6E56EA" w:rsidRDefault="006E56EA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Желтое тело образуется на месте: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примордиального фолликула;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первичного фолликула;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зрелого фолликула;</w:t>
      </w:r>
    </w:p>
    <w:p w:rsidR="006E56EA" w:rsidRPr="00CA1A72" w:rsidRDefault="006E56EA" w:rsidP="008C40BB">
      <w:pPr>
        <w:widowControl/>
        <w:numPr>
          <w:ilvl w:val="1"/>
          <w:numId w:val="13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вторичного фолликула.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6E56EA" w:rsidRDefault="006E56EA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Укажите клетки, дифференцирующиеся под влиянием гипокортикоидов: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хромаффинные;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Меркеля;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Сертоли;</w:t>
      </w:r>
    </w:p>
    <w:p w:rsidR="008B1273" w:rsidRPr="00CA1A72" w:rsidRDefault="008B1273" w:rsidP="008C40BB">
      <w:pPr>
        <w:widowControl/>
        <w:numPr>
          <w:ilvl w:val="1"/>
          <w:numId w:val="142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Лейдига.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В комплексе Гольджи происходит процессинг и модификация белков для: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лизосом;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цитозоля;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плазмолеммы;</w:t>
      </w:r>
    </w:p>
    <w:p w:rsidR="008B1273" w:rsidRPr="00CA1A72" w:rsidRDefault="008B1273" w:rsidP="008C40BB">
      <w:pPr>
        <w:widowControl/>
        <w:numPr>
          <w:ilvl w:val="1"/>
          <w:numId w:val="14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лизосом, плазмолеммы, секреторных гранул.</w:t>
      </w:r>
    </w:p>
    <w:p w:rsidR="008B1273" w:rsidRPr="00CA1A72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8B1273" w:rsidRDefault="008B127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 xml:space="preserve">Коллаген </w:t>
      </w:r>
      <w:r w:rsidRPr="00CA1A72">
        <w:rPr>
          <w:rFonts w:ascii="Times New Roman" w:hAnsi="Times New Roman" w:cs="Times New Roman"/>
          <w:sz w:val="24"/>
          <w:szCs w:val="24"/>
        </w:rPr>
        <w:t>I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типа входит в состав структур:</w:t>
      </w:r>
    </w:p>
    <w:p w:rsidR="008B1273" w:rsidRPr="00CA1A72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сосочкового слоя кожи;</w:t>
      </w:r>
    </w:p>
    <w:p w:rsidR="008B1273" w:rsidRPr="00CA1A72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гиалинового хряща;</w:t>
      </w:r>
    </w:p>
    <w:p w:rsidR="008B1273" w:rsidRPr="00CA1A72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костного матрикса, волокнистого хряща;</w:t>
      </w:r>
    </w:p>
    <w:p w:rsidR="008B1273" w:rsidRPr="008B1273" w:rsidRDefault="008B1273" w:rsidP="008C40BB">
      <w:pPr>
        <w:widowControl/>
        <w:numPr>
          <w:ilvl w:val="1"/>
          <w:numId w:val="14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сосочкового слоя кожи, волокнистого хряща, костного матрикса.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FC039C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25.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Факторы, повышающие артериальное давление:</w:t>
      </w:r>
    </w:p>
    <w:p w:rsidR="008B1273" w:rsidRPr="00CA1A72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выброс альдостерона в кровь;</w:t>
      </w:r>
    </w:p>
    <w:p w:rsidR="008B1273" w:rsidRPr="008B1273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 xml:space="preserve">усиление синтеза и секреции </w:t>
      </w:r>
      <w:r w:rsidRPr="00CA1A72">
        <w:rPr>
          <w:rFonts w:ascii="Times New Roman" w:hAnsi="Times New Roman" w:cs="Times New Roman"/>
          <w:sz w:val="24"/>
          <w:szCs w:val="24"/>
        </w:rPr>
        <w:t>VIP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B1273" w:rsidRPr="00CA1A72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ослабление выработки вазопрессина;</w:t>
      </w:r>
    </w:p>
    <w:p w:rsidR="008B1273" w:rsidRPr="008B1273" w:rsidRDefault="008B1273" w:rsidP="008C40BB">
      <w:pPr>
        <w:widowControl/>
        <w:numPr>
          <w:ilvl w:val="1"/>
          <w:numId w:val="145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усиление синтеза и секреции ренина, выброс альдостерона в кровь.</w:t>
      </w:r>
    </w:p>
    <w:p w:rsidR="008B1273" w:rsidRPr="00FC039C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Default="00CD1E86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C039C" w:rsidRPr="00FC039C" w:rsidRDefault="00066330" w:rsidP="00FC039C">
      <w:pPr>
        <w:rPr>
          <w:lang w:val="ru-RU"/>
        </w:rPr>
      </w:pPr>
      <w:r w:rsidRPr="003A2E11">
        <w:rPr>
          <w:rFonts w:ascii="Times New Roman" w:hAnsi="Times New Roman" w:cs="Times New Roman"/>
          <w:b/>
          <w:lang w:val="ru-RU"/>
        </w:rPr>
        <w:t>Проверяемые индикаторы достижения компетенции:</w:t>
      </w:r>
      <w:r>
        <w:rPr>
          <w:rFonts w:ascii="Times New Roman" w:hAnsi="Times New Roman" w:cs="Times New Roman"/>
          <w:lang w:val="ru-RU"/>
        </w:rPr>
        <w:t xml:space="preserve">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ОПК-5.1.1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ОПК-8.1.1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C039C" w:rsidRPr="00D500C5">
        <w:rPr>
          <w:rFonts w:ascii="Times New Roman" w:hAnsi="Times New Roman" w:cs="Times New Roman"/>
          <w:sz w:val="24"/>
          <w:szCs w:val="24"/>
          <w:lang w:val="ru-RU"/>
        </w:rPr>
        <w:t>ОПК-9.1.1</w:t>
      </w:r>
      <w:r w:rsidR="00FC039C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FC039C" w:rsidRPr="00FC039C" w:rsidRDefault="00FC039C" w:rsidP="00FC039C">
      <w:pPr>
        <w:rPr>
          <w:lang w:val="ru-RU"/>
        </w:rPr>
      </w:pPr>
      <w:r w:rsidRPr="00D500C5">
        <w:rPr>
          <w:rFonts w:ascii="Times New Roman" w:hAnsi="Times New Roman" w:cs="Times New Roman"/>
          <w:sz w:val="24"/>
          <w:szCs w:val="24"/>
          <w:lang w:val="ru-RU"/>
        </w:rPr>
        <w:t>ОПК-13.1.2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sz w:val="24"/>
          <w:szCs w:val="24"/>
          <w:lang w:val="ru-RU"/>
        </w:rPr>
        <w:t>ПК-1.1.1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ПК-9.1.3. </w:t>
      </w:r>
    </w:p>
    <w:p w:rsidR="00A11F43" w:rsidRPr="00216E1B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216E1B">
        <w:rPr>
          <w:rFonts w:ascii="Times New Roman" w:hAnsi="Times New Roman" w:cs="Times New Roman"/>
          <w:sz w:val="24"/>
          <w:szCs w:val="24"/>
          <w:lang w:val="ru-RU"/>
        </w:rPr>
        <w:t>Укажите, функции миндалины: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защитная;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трофическая;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выделительная;</w:t>
      </w:r>
    </w:p>
    <w:p w:rsidR="00A11F43" w:rsidRPr="00CA1A72" w:rsidRDefault="00A11F43" w:rsidP="008C40BB">
      <w:pPr>
        <w:widowControl/>
        <w:numPr>
          <w:ilvl w:val="1"/>
          <w:numId w:val="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защитная, образование лимфоцитов.</w:t>
      </w:r>
    </w:p>
    <w:p w:rsid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11F43" w:rsidRPr="00A11F43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CA1A72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CA1A72">
        <w:rPr>
          <w:rFonts w:ascii="Times New Roman" w:hAnsi="Times New Roman" w:cs="Times New Roman"/>
          <w:sz w:val="24"/>
          <w:szCs w:val="24"/>
        </w:rPr>
        <w:t>Ворсинки кишечника - это:</w:t>
      </w:r>
    </w:p>
    <w:p w:rsidR="00A11F43" w:rsidRPr="00A11F43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1F43">
        <w:rPr>
          <w:rFonts w:ascii="Times New Roman" w:hAnsi="Times New Roman" w:cs="Times New Roman"/>
          <w:sz w:val="24"/>
          <w:szCs w:val="24"/>
          <w:lang w:val="ru-RU"/>
        </w:rPr>
        <w:t>трубчатое углубление, лежащее в собственной пластинке слизистой;</w:t>
      </w:r>
    </w:p>
    <w:p w:rsidR="00A11F43" w:rsidRPr="00CA1A72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оболочки;</w:t>
      </w:r>
    </w:p>
    <w:p w:rsidR="00A11F43" w:rsidRPr="00CA1A72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и подслизистой;</w:t>
      </w:r>
    </w:p>
    <w:p w:rsidR="00A11F43" w:rsidRPr="00CA1A72" w:rsidRDefault="00A11F43" w:rsidP="008C40BB">
      <w:pPr>
        <w:widowControl/>
        <w:numPr>
          <w:ilvl w:val="1"/>
          <w:numId w:val="4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всей стенки.</w:t>
      </w:r>
    </w:p>
    <w:p w:rsidR="00066330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1F43" w:rsidRPr="00A11F43" w:rsidRDefault="00A11F43" w:rsidP="00A11F4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A11F43">
        <w:rPr>
          <w:rFonts w:ascii="Times New Roman" w:hAnsi="Times New Roman" w:cs="Times New Roman"/>
          <w:sz w:val="24"/>
          <w:szCs w:val="24"/>
          <w:lang w:val="ru-RU"/>
        </w:rPr>
        <w:t>Структурной и функциональной единицей почек является: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нефрон;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фолликул;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долька;</w:t>
      </w:r>
    </w:p>
    <w:p w:rsidR="00A11F43" w:rsidRPr="00CA1A72" w:rsidRDefault="00A11F43" w:rsidP="008C40BB">
      <w:pPr>
        <w:widowControl/>
        <w:numPr>
          <w:ilvl w:val="1"/>
          <w:numId w:val="5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почечное тельце.</w:t>
      </w:r>
    </w:p>
    <w:p w:rsidR="00A11F43" w:rsidRPr="00CA1A72" w:rsidRDefault="00A11F43" w:rsidP="00A11F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5371" w:rsidRPr="00235371" w:rsidRDefault="00235371" w:rsidP="00235371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235371">
        <w:rPr>
          <w:rFonts w:ascii="Times New Roman" w:hAnsi="Times New Roman" w:cs="Times New Roman"/>
          <w:sz w:val="24"/>
          <w:szCs w:val="24"/>
          <w:lang w:val="ru-RU"/>
        </w:rPr>
        <w:t>Укажите, какие оболочки составляют стенку матки: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серозная;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серозная;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адвентициальная;</w:t>
      </w:r>
    </w:p>
    <w:p w:rsidR="00235371" w:rsidRPr="00CA1A72" w:rsidRDefault="00235371" w:rsidP="008C40BB">
      <w:pPr>
        <w:widowControl/>
        <w:numPr>
          <w:ilvl w:val="1"/>
          <w:numId w:val="6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адвентициальная.</w:t>
      </w:r>
    </w:p>
    <w:p w:rsidR="00235371" w:rsidRPr="00CA1A72" w:rsidRDefault="00235371" w:rsidP="0023537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11F43" w:rsidRPr="00A11F43" w:rsidRDefault="00A11F43" w:rsidP="00066330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D1E86" w:rsidRPr="00CD1E86" w:rsidRDefault="00CD1E86" w:rsidP="00CD1E86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t>Молочные зубы отличаются от коренных следующими особен</w:t>
      </w:r>
      <w:r w:rsidRPr="00CD1E86">
        <w:rPr>
          <w:rFonts w:ascii="Times New Roman" w:hAnsi="Times New Roman" w:cs="Times New Roman"/>
          <w:sz w:val="24"/>
          <w:szCs w:val="24"/>
          <w:lang w:val="ru-RU"/>
        </w:rPr>
        <w:softHyphen/>
        <w:t>ностями: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отсутствием дентина;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отсутствием корня;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меньшим содержанием минеральных солей;</w:t>
      </w:r>
    </w:p>
    <w:p w:rsidR="00CD1E86" w:rsidRPr="00CA1A72" w:rsidRDefault="00CD1E86" w:rsidP="008C40BB">
      <w:pPr>
        <w:widowControl/>
        <w:numPr>
          <w:ilvl w:val="0"/>
          <w:numId w:val="7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ничем из перечисленного.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CD1E86" w:rsidRDefault="00CD1E86" w:rsidP="00CD1E8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В передней доле гипофиза различают клетки: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хромофобные;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хромофобные, хромофильные;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хромофильные;</w:t>
      </w:r>
    </w:p>
    <w:p w:rsidR="00D446CB" w:rsidRPr="00CA1A72" w:rsidRDefault="00D446CB" w:rsidP="008C40BB">
      <w:pPr>
        <w:widowControl/>
        <w:numPr>
          <w:ilvl w:val="1"/>
          <w:numId w:val="7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азурофильные.</w:t>
      </w:r>
    </w:p>
    <w:p w:rsid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D446CB" w:rsidRPr="00D446CB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D446CB" w:rsidRDefault="00D446CB" w:rsidP="00D446CB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D446CB">
        <w:rPr>
          <w:rFonts w:ascii="Times New Roman" w:hAnsi="Times New Roman" w:cs="Times New Roman"/>
          <w:sz w:val="24"/>
          <w:szCs w:val="24"/>
          <w:lang w:val="ru-RU"/>
        </w:rPr>
        <w:t>Стенку толстой кишки составляют оболочки: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серозная;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подслизистая, мышечная, адвентициальная;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адвентициальная.;</w:t>
      </w:r>
    </w:p>
    <w:p w:rsidR="00D446CB" w:rsidRPr="00CA1A72" w:rsidRDefault="00D446CB" w:rsidP="008C40BB">
      <w:pPr>
        <w:widowControl/>
        <w:numPr>
          <w:ilvl w:val="1"/>
          <w:numId w:val="8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слизистая, мышечная, серозная.</w:t>
      </w:r>
    </w:p>
    <w:p w:rsidR="00066330" w:rsidRDefault="00D446CB" w:rsidP="00D446CB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251F0" w:rsidRPr="008251F0" w:rsidRDefault="008251F0" w:rsidP="00D446CB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251F0" w:rsidRPr="008251F0" w:rsidRDefault="008251F0" w:rsidP="008251F0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8251F0">
        <w:rPr>
          <w:rFonts w:ascii="Times New Roman" w:hAnsi="Times New Roman" w:cs="Times New Roman"/>
          <w:sz w:val="24"/>
          <w:szCs w:val="24"/>
          <w:lang w:val="ru-RU"/>
        </w:rPr>
        <w:t>Дайте морфофункциональную характеристику подъязычной железе:</w:t>
      </w:r>
    </w:p>
    <w:p w:rsidR="008251F0" w:rsidRPr="00CA1A72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альвеолярная слизистая;</w:t>
      </w:r>
    </w:p>
    <w:p w:rsidR="008251F0" w:rsidRPr="00CA1A72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простая трубчатая белково-слизистая;</w:t>
      </w:r>
    </w:p>
    <w:p w:rsidR="008251F0" w:rsidRPr="008251F0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1F0">
        <w:rPr>
          <w:rFonts w:ascii="Times New Roman" w:hAnsi="Times New Roman" w:cs="Times New Roman"/>
          <w:sz w:val="24"/>
          <w:szCs w:val="24"/>
          <w:lang w:val="ru-RU"/>
        </w:rPr>
        <w:t>сложная трубчато-альвеолярная белково-слизистая;</w:t>
      </w:r>
    </w:p>
    <w:p w:rsidR="008251F0" w:rsidRPr="00CA1A72" w:rsidRDefault="008251F0" w:rsidP="008C40BB">
      <w:pPr>
        <w:widowControl/>
        <w:numPr>
          <w:ilvl w:val="1"/>
          <w:numId w:val="8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сложная альвеолярная белковая.</w:t>
      </w:r>
    </w:p>
    <w:p w:rsidR="008251F0" w:rsidRPr="00CA1A72" w:rsidRDefault="008251F0" w:rsidP="008251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D446CB" w:rsidRDefault="00D446CB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При изучении ультраструктуры кардиомиоцитов в них обнаружены хорошо развитые миофибриллы с темными и светлыми дисками, многочисленные митохондрии и вставочные диски. Клетки относятся к: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атипической мышечной ткани;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типической мышечной ткани;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секреторным кардиомиоцитам;</w:t>
      </w:r>
    </w:p>
    <w:p w:rsidR="00A9694C" w:rsidRPr="00CA1A72" w:rsidRDefault="00A9694C" w:rsidP="008C40BB">
      <w:pPr>
        <w:widowControl/>
        <w:numPr>
          <w:ilvl w:val="1"/>
          <w:numId w:val="9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водителям ритма (Р-клетки).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Капилляры, располагающиеся между двумя одноименными сосудами, образуют: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артериовенозные анастомозы;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шунты;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чудесную сеть;</w:t>
      </w:r>
    </w:p>
    <w:p w:rsidR="00A9694C" w:rsidRPr="00CA1A72" w:rsidRDefault="00A9694C" w:rsidP="008C40BB">
      <w:pPr>
        <w:widowControl/>
        <w:numPr>
          <w:ilvl w:val="1"/>
          <w:numId w:val="9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микроциркуляторное русло.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694C" w:rsidRPr="00CA1A72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CA1A72">
        <w:rPr>
          <w:rFonts w:ascii="Times New Roman" w:hAnsi="Times New Roman" w:cs="Times New Roman"/>
          <w:sz w:val="24"/>
          <w:szCs w:val="24"/>
        </w:rPr>
        <w:t>Нейроглия сетчатки представлена:</w:t>
      </w:r>
    </w:p>
    <w:p w:rsidR="00A9694C" w:rsidRPr="00CA1A72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астроцитами, олигодендроцитами, эпендимоцитами;</w:t>
      </w:r>
    </w:p>
    <w:p w:rsidR="00A9694C" w:rsidRPr="00A9694C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9694C">
        <w:rPr>
          <w:rFonts w:ascii="Times New Roman" w:hAnsi="Times New Roman" w:cs="Times New Roman"/>
          <w:sz w:val="24"/>
          <w:szCs w:val="24"/>
          <w:lang w:val="ru-RU"/>
        </w:rPr>
        <w:t>радиальными глиоцитами (мюллеровыми клетками), астроцитами, микроглией;</w:t>
      </w:r>
    </w:p>
    <w:p w:rsidR="00A9694C" w:rsidRPr="00CA1A72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радиальными глиоцитами, эпендимоцитами;</w:t>
      </w:r>
    </w:p>
    <w:p w:rsidR="00A9694C" w:rsidRPr="00CA1A72" w:rsidRDefault="00A9694C" w:rsidP="008C40BB">
      <w:pPr>
        <w:widowControl/>
        <w:numPr>
          <w:ilvl w:val="1"/>
          <w:numId w:val="10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олигодендроцитами, эпендимоцитами.</w:t>
      </w:r>
    </w:p>
    <w:p w:rsid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A9694C" w:rsidRPr="00A9694C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694C" w:rsidRPr="00A9694C" w:rsidRDefault="00A9694C" w:rsidP="00A9694C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A9694C">
        <w:rPr>
          <w:rFonts w:ascii="Times New Roman" w:hAnsi="Times New Roman" w:cs="Times New Roman"/>
          <w:sz w:val="24"/>
          <w:szCs w:val="24"/>
          <w:lang w:val="ru-RU"/>
        </w:rPr>
        <w:t>Эфферентными нейронами вегетативного ганглия являются: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 Догеля-1;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 Догеля-2;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клетки Догеля-3;</w:t>
      </w:r>
    </w:p>
    <w:p w:rsidR="00A9694C" w:rsidRPr="00CA1A72" w:rsidRDefault="00A9694C" w:rsidP="008C40BB">
      <w:pPr>
        <w:widowControl/>
        <w:numPr>
          <w:ilvl w:val="1"/>
          <w:numId w:val="10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клетки Догеля-4.</w:t>
      </w:r>
    </w:p>
    <w:p w:rsidR="00A9694C" w:rsidRPr="00CA1A72" w:rsidRDefault="00A9694C" w:rsidP="00A969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Назовите чувствительное нервное окончание, ответственное за термовосприятие: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пластинчатое тельце Пачини;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тельце Мейсснера;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тельце Руффини;</w:t>
      </w:r>
    </w:p>
    <w:p w:rsidR="00952C47" w:rsidRPr="00CA1A72" w:rsidRDefault="00952C47" w:rsidP="008C40BB">
      <w:pPr>
        <w:widowControl/>
        <w:numPr>
          <w:ilvl w:val="1"/>
          <w:numId w:val="11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свободное нервное окончание.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A9694C" w:rsidRDefault="00A9694C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Перечислите включения, которыми богаты мышечные ткани:</w:t>
      </w:r>
    </w:p>
    <w:p w:rsidR="00952C47" w:rsidRPr="00CA1A72" w:rsidRDefault="00952C47" w:rsidP="008C40BB">
      <w:pPr>
        <w:widowControl/>
        <w:numPr>
          <w:ilvl w:val="1"/>
          <w:numId w:val="1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гликоген, липиды, миоглобин;</w:t>
      </w:r>
    </w:p>
    <w:p w:rsidR="00952C47" w:rsidRPr="00CA1A72" w:rsidRDefault="00952C47" w:rsidP="008C40BB">
      <w:pPr>
        <w:widowControl/>
        <w:numPr>
          <w:ilvl w:val="1"/>
          <w:numId w:val="1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фосфолипиды, вит. Е;</w:t>
      </w:r>
    </w:p>
    <w:p w:rsidR="00952C47" w:rsidRPr="00CA1A72" w:rsidRDefault="00952C47" w:rsidP="008C40BB">
      <w:pPr>
        <w:widowControl/>
        <w:numPr>
          <w:ilvl w:val="1"/>
          <w:numId w:val="11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каротин, липофусцин.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2C47" w:rsidRPr="00952C47" w:rsidRDefault="00952C47" w:rsidP="00952C47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952C47">
        <w:rPr>
          <w:rFonts w:ascii="Times New Roman" w:hAnsi="Times New Roman" w:cs="Times New Roman"/>
          <w:sz w:val="24"/>
          <w:szCs w:val="24"/>
          <w:lang w:val="ru-RU"/>
        </w:rPr>
        <w:t>Клинический синдром Элеса-Данло сопровождается потерей плотности соединительной ткани. При этом поражаются волокна: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эластические;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ретикулярные;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коллагеновые;</w:t>
      </w:r>
    </w:p>
    <w:p w:rsidR="00952C47" w:rsidRPr="00CA1A72" w:rsidRDefault="00952C47" w:rsidP="008C40BB">
      <w:pPr>
        <w:widowControl/>
        <w:numPr>
          <w:ilvl w:val="1"/>
          <w:numId w:val="123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эластические и коллагеновые.</w:t>
      </w:r>
    </w:p>
    <w:p w:rsidR="00952C47" w:rsidRPr="00CA1A72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CA1A72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CA1A72">
        <w:rPr>
          <w:rFonts w:ascii="Times New Roman" w:hAnsi="Times New Roman" w:cs="Times New Roman"/>
          <w:sz w:val="24"/>
          <w:szCs w:val="24"/>
        </w:rPr>
        <w:t>Свойства тканей всегда: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уже свойств отдельно взятых её элементов;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шире свойств отдельно взятых её элементов;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не совпадают со свойствами отдельно взятых её элементов;</w:t>
      </w:r>
    </w:p>
    <w:p w:rsidR="006E56EA" w:rsidRPr="006E56EA" w:rsidRDefault="006E56EA" w:rsidP="008C40BB">
      <w:pPr>
        <w:widowControl/>
        <w:numPr>
          <w:ilvl w:val="1"/>
          <w:numId w:val="128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не зависит от свойств ее элементов.</w:t>
      </w:r>
    </w:p>
    <w:p w:rsidR="00952C47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52C47" w:rsidRDefault="00952C47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Назовите нейроны, расположенные в спинномозговом узле: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двигательные;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чувствительные;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ассоциативные;</w:t>
      </w:r>
    </w:p>
    <w:p w:rsidR="006E56EA" w:rsidRPr="00CA1A72" w:rsidRDefault="006E56EA" w:rsidP="008C40BB">
      <w:pPr>
        <w:widowControl/>
        <w:numPr>
          <w:ilvl w:val="1"/>
          <w:numId w:val="12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чувствительные и ассоциативные.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</w:p>
    <w:p w:rsidR="006E56EA" w:rsidRDefault="006E56EA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Укажите отличительные особенности подслизистой оболочки 12-перстной кишки в сравнении с тощей: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есть железы;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нет желез;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более толстая стенка;</w:t>
      </w:r>
    </w:p>
    <w:p w:rsidR="006E56EA" w:rsidRPr="00CA1A72" w:rsidRDefault="006E56EA" w:rsidP="008C40BB">
      <w:pPr>
        <w:widowControl/>
        <w:numPr>
          <w:ilvl w:val="1"/>
          <w:numId w:val="13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имеет элементы мышечной ткани.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6E56EA" w:rsidRDefault="006E56EA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CA1A72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CA1A72">
        <w:rPr>
          <w:rFonts w:ascii="Times New Roman" w:hAnsi="Times New Roman" w:cs="Times New Roman"/>
          <w:sz w:val="24"/>
          <w:szCs w:val="24"/>
        </w:rPr>
        <w:t>Протоки потовых желез открываются:</w:t>
      </w:r>
    </w:p>
    <w:p w:rsidR="006E56EA" w:rsidRPr="00CA1A72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на поверхность эпидермиса;</w:t>
      </w:r>
    </w:p>
    <w:p w:rsidR="006E56EA" w:rsidRPr="00CA1A72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волосяной фолликул;</w:t>
      </w:r>
    </w:p>
    <w:p w:rsidR="006E56EA" w:rsidRPr="006E56EA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E56EA">
        <w:rPr>
          <w:rFonts w:ascii="Times New Roman" w:hAnsi="Times New Roman" w:cs="Times New Roman"/>
          <w:sz w:val="24"/>
          <w:szCs w:val="24"/>
          <w:lang w:val="ru-RU"/>
        </w:rPr>
        <w:t>сливаются с выводным протоком сальной железы;</w:t>
      </w:r>
    </w:p>
    <w:p w:rsidR="006E56EA" w:rsidRPr="00CA1A72" w:rsidRDefault="006E56EA" w:rsidP="008C40BB">
      <w:pPr>
        <w:widowControl/>
        <w:numPr>
          <w:ilvl w:val="1"/>
          <w:numId w:val="134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 толщу эпидермиса.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1</w:t>
      </w:r>
    </w:p>
    <w:p w:rsidR="006E56EA" w:rsidRDefault="006E56EA" w:rsidP="00952C47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Средняя доля гипофиза состоит из: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цилиндрического однослойного эпителия;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многослойного эпителия;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соединительной ткани;</w:t>
      </w:r>
    </w:p>
    <w:p w:rsidR="006E56EA" w:rsidRPr="00CA1A72" w:rsidRDefault="006E56EA" w:rsidP="008C40BB">
      <w:pPr>
        <w:widowControl/>
        <w:numPr>
          <w:ilvl w:val="1"/>
          <w:numId w:val="13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нервной ткани.</w:t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E56EA" w:rsidRPr="006E56EA" w:rsidRDefault="006E56EA" w:rsidP="006E56EA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</w:t>
      </w:r>
      <w:r w:rsidRPr="006E56EA">
        <w:rPr>
          <w:rFonts w:ascii="Times New Roman" w:hAnsi="Times New Roman" w:cs="Times New Roman"/>
          <w:sz w:val="24"/>
          <w:szCs w:val="24"/>
          <w:lang w:val="ru-RU"/>
        </w:rPr>
        <w:t>Клетки яичника, вырабатывающие эстрогены, называются: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фолликулоциты;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интерстициальные;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лютеиноциты;</w:t>
      </w:r>
    </w:p>
    <w:p w:rsidR="006E56EA" w:rsidRPr="00CA1A72" w:rsidRDefault="006E56EA" w:rsidP="008C40BB">
      <w:pPr>
        <w:widowControl/>
        <w:numPr>
          <w:ilvl w:val="1"/>
          <w:numId w:val="139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фолликулоциты и интерстициальные.</w:t>
      </w:r>
    </w:p>
    <w:p w:rsidR="006E56EA" w:rsidRPr="00CA1A72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4</w:t>
      </w:r>
    </w:p>
    <w:p w:rsidR="006E56EA" w:rsidRDefault="006E56EA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В состав гемо – тимусного барьера входит все, кроме: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эндотелиальные клетки капилляров;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базальная мембрана капилляров;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гладкие миоциты;</w:t>
      </w:r>
    </w:p>
    <w:p w:rsidR="008B1273" w:rsidRPr="00CA1A72" w:rsidRDefault="008B1273" w:rsidP="008C40BB">
      <w:pPr>
        <w:widowControl/>
        <w:numPr>
          <w:ilvl w:val="1"/>
          <w:numId w:val="146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перикапиллярное пространство.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23.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Для почки новорожденного характерно всё, кроме: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процесс образования почечных клубочков не закончен;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более компактное расположение почечных телец, чем у взрослых;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более развитые почечные тельца расположены в глубоких отделах коркового вещества;</w:t>
      </w:r>
    </w:p>
    <w:p w:rsidR="008B1273" w:rsidRPr="008B1273" w:rsidRDefault="008B1273" w:rsidP="008C40BB">
      <w:pPr>
        <w:widowControl/>
        <w:numPr>
          <w:ilvl w:val="1"/>
          <w:numId w:val="147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более развитые почечные тельца расположены в поверхностных отделах коркового вещества.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Правильный ответ: 4</w:t>
      </w:r>
    </w:p>
    <w:p w:rsid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FC039C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Ворсинка кишечника - это:</w:t>
      </w:r>
    </w:p>
    <w:p w:rsidR="008B1273" w:rsidRPr="00CA1A72" w:rsidRDefault="008B1273" w:rsidP="008C40BB">
      <w:pPr>
        <w:widowControl/>
        <w:numPr>
          <w:ilvl w:val="1"/>
          <w:numId w:val="1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эпителиальной клетки;</w:t>
      </w:r>
    </w:p>
    <w:p w:rsidR="008B1273" w:rsidRPr="00CA1A72" w:rsidRDefault="008B1273" w:rsidP="008C40BB">
      <w:pPr>
        <w:widowControl/>
        <w:numPr>
          <w:ilvl w:val="1"/>
          <w:numId w:val="1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вырост слизистой оболочки;</w:t>
      </w:r>
    </w:p>
    <w:p w:rsidR="008B1273" w:rsidRPr="008B1273" w:rsidRDefault="008B1273" w:rsidP="008C40BB">
      <w:pPr>
        <w:widowControl/>
        <w:numPr>
          <w:ilvl w:val="1"/>
          <w:numId w:val="150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вырост слизистой и подслизистой оболочек.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1273">
        <w:rPr>
          <w:rFonts w:ascii="Times New Roman" w:hAnsi="Times New Roman" w:cs="Times New Roman"/>
          <w:sz w:val="24"/>
          <w:szCs w:val="24"/>
          <w:lang w:val="ru-RU"/>
        </w:rPr>
        <w:t>Правильный ответ: 2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1273" w:rsidRPr="008B1273" w:rsidRDefault="008B1273" w:rsidP="008B1273">
      <w:pPr>
        <w:widowControl/>
        <w:autoSpaceDE/>
        <w:autoSpaceDN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r w:rsidRPr="008B1273">
        <w:rPr>
          <w:rFonts w:ascii="Times New Roman" w:hAnsi="Times New Roman" w:cs="Times New Roman"/>
          <w:sz w:val="24"/>
          <w:szCs w:val="24"/>
          <w:lang w:val="ru-RU"/>
        </w:rPr>
        <w:t>Мышечное тело языка развивается из: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lastRenderedPageBreak/>
        <w:t>эктодермы;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энтодермы;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затылочных миотомов;</w:t>
      </w:r>
    </w:p>
    <w:p w:rsidR="008B1273" w:rsidRPr="00CA1A72" w:rsidRDefault="008B1273" w:rsidP="008C40BB">
      <w:pPr>
        <w:widowControl/>
        <w:numPr>
          <w:ilvl w:val="1"/>
          <w:numId w:val="151"/>
        </w:numPr>
        <w:autoSpaceDE/>
        <w:autoSpaceDN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A72">
        <w:rPr>
          <w:rFonts w:ascii="Times New Roman" w:hAnsi="Times New Roman" w:cs="Times New Roman"/>
          <w:sz w:val="24"/>
          <w:szCs w:val="24"/>
        </w:rPr>
        <w:t>целомического эпителия.</w:t>
      </w:r>
    </w:p>
    <w:p w:rsidR="008B1273" w:rsidRPr="008B1273" w:rsidRDefault="008B1273" w:rsidP="008B1273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1A72">
        <w:rPr>
          <w:rFonts w:ascii="Times New Roman" w:hAnsi="Times New Roman" w:cs="Times New Roman"/>
          <w:sz w:val="24"/>
          <w:szCs w:val="24"/>
        </w:rPr>
        <w:t>Правильный ответ: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B1273" w:rsidRPr="006E56EA" w:rsidRDefault="008B1273" w:rsidP="006E56EA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46CB" w:rsidRPr="00066330" w:rsidRDefault="00D446CB" w:rsidP="00D24EBE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3D6009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="00D24EBE"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.2. СИТУАЦИОННЫЕ ЗАДАЧИ </w:t>
      </w:r>
    </w:p>
    <w:p w:rsidR="00FC039C" w:rsidRPr="00FC039C" w:rsidRDefault="00D24EBE" w:rsidP="007E0B49">
      <w:pPr>
        <w:rPr>
          <w:lang w:val="ru-RU"/>
        </w:rPr>
      </w:pPr>
      <w:r w:rsidRPr="00D24EBE">
        <w:rPr>
          <w:rFonts w:ascii="Times New Roman" w:hAnsi="Times New Roman" w:cs="Times New Roman"/>
          <w:b/>
          <w:i/>
          <w:lang w:val="ru-RU"/>
        </w:rPr>
        <w:t>Проверяемые индикаторы достижения компетенции:</w:t>
      </w:r>
      <w:r w:rsidR="007E0B49">
        <w:rPr>
          <w:rFonts w:ascii="Times New Roman" w:hAnsi="Times New Roman" w:cs="Times New Roman"/>
          <w:b/>
          <w:i/>
          <w:lang w:val="ru-RU"/>
        </w:rPr>
        <w:t xml:space="preserve"> </w:t>
      </w:r>
      <w:r w:rsidRPr="00D24EBE">
        <w:rPr>
          <w:rFonts w:ascii="Times New Roman" w:hAnsi="Times New Roman" w:cs="Times New Roman"/>
          <w:b/>
          <w:i/>
          <w:lang w:val="ru-RU"/>
        </w:rPr>
        <w:t xml:space="preserve">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ОПК-5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ОПК-8</w:t>
      </w:r>
      <w:r w:rsidR="007E0B4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7E0B49" w:rsidRPr="00D500C5">
        <w:rPr>
          <w:rFonts w:ascii="Times New Roman" w:hAnsi="Times New Roman" w:cs="Times New Roman"/>
          <w:sz w:val="24"/>
          <w:szCs w:val="24"/>
          <w:lang w:val="ru-RU"/>
        </w:rPr>
        <w:t>ОПК-9</w:t>
      </w:r>
      <w:r w:rsidR="007E0B49" w:rsidRPr="00D500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3D6009" w:rsidRPr="003D6009" w:rsidRDefault="003D6009" w:rsidP="00FC039C">
      <w:pPr>
        <w:pStyle w:val="af4"/>
        <w:spacing w:line="360" w:lineRule="auto"/>
        <w:jc w:val="both"/>
        <w:rPr>
          <w:rFonts w:ascii="Times New Roman" w:hAnsi="Times New Roman" w:cs="Times New Roman"/>
          <w:lang w:val="ru-RU"/>
        </w:rPr>
      </w:pPr>
      <w:r w:rsidRPr="003D6009">
        <w:rPr>
          <w:rFonts w:ascii="Times New Roman" w:hAnsi="Times New Roman" w:cs="Times New Roman"/>
          <w:b/>
          <w:lang w:val="ru-RU"/>
        </w:rPr>
        <w:t>Задача 1.</w:t>
      </w:r>
      <w:r w:rsidRPr="003D6009">
        <w:rPr>
          <w:rFonts w:ascii="Times New Roman" w:hAnsi="Times New Roman" w:cs="Times New Roman"/>
          <w:lang w:val="ru-RU"/>
        </w:rPr>
        <w:t xml:space="preserve"> Известно, что впервые была открыта и описана растительная клетка. </w:t>
      </w:r>
    </w:p>
    <w:p w:rsidR="003D6009" w:rsidRPr="003D6009" w:rsidRDefault="003D6009" w:rsidP="008C40BB">
      <w:pPr>
        <w:widowControl/>
        <w:numPr>
          <w:ilvl w:val="0"/>
          <w:numId w:val="156"/>
        </w:numPr>
        <w:autoSpaceDE/>
        <w:autoSpaceDN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Кто из ученых впервые описал клетку растений? </w:t>
      </w:r>
    </w:p>
    <w:p w:rsidR="003D6009" w:rsidRPr="003D6009" w:rsidRDefault="003D6009" w:rsidP="008C40BB">
      <w:pPr>
        <w:widowControl/>
        <w:numPr>
          <w:ilvl w:val="0"/>
          <w:numId w:val="156"/>
        </w:numPr>
        <w:autoSpaceDE/>
        <w:autoSpaceDN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D6009">
        <w:rPr>
          <w:rFonts w:ascii="Times New Roman" w:hAnsi="Times New Roman" w:cs="Times New Roman"/>
          <w:sz w:val="24"/>
          <w:szCs w:val="24"/>
        </w:rPr>
        <w:t xml:space="preserve">Какой была его специальность? </w:t>
      </w:r>
    </w:p>
    <w:p w:rsidR="003D6009" w:rsidRPr="003D6009" w:rsidRDefault="003D6009" w:rsidP="008C40BB">
      <w:pPr>
        <w:widowControl/>
        <w:numPr>
          <w:ilvl w:val="0"/>
          <w:numId w:val="156"/>
        </w:numPr>
        <w:autoSpaceDE/>
        <w:autoSpaceDN/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Почему растительная клетка изучена раньше, чем животная? Укажите отличия растительной клетки и животной. </w:t>
      </w:r>
    </w:p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b/>
          <w:sz w:val="24"/>
          <w:szCs w:val="24"/>
          <w:lang w:val="ru-RU"/>
        </w:rPr>
        <w:t>Задача 2.</w:t>
      </w: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 Ф. Энгельс, говоря о достижениях естествознания </w:t>
      </w:r>
      <w:r w:rsidRPr="003D6009">
        <w:rPr>
          <w:rFonts w:ascii="Times New Roman" w:hAnsi="Times New Roman" w:cs="Times New Roman"/>
          <w:sz w:val="24"/>
          <w:szCs w:val="24"/>
        </w:rPr>
        <w:t>XIX</w:t>
      </w: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 века, на первое место выдвигал «...три великих открытия». Одно из них касалось тайны процессов возникновения, строения и роста живых организмов. </w:t>
      </w:r>
    </w:p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1) К каким областям естествознания относятся эти открытая? </w:t>
      </w:r>
    </w:p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6009">
        <w:rPr>
          <w:rFonts w:ascii="Times New Roman" w:hAnsi="Times New Roman" w:cs="Times New Roman"/>
          <w:sz w:val="24"/>
          <w:szCs w:val="24"/>
          <w:lang w:val="ru-RU"/>
        </w:rPr>
        <w:t xml:space="preserve">2) Как было названо теоретическое обобщение в отношении тайн развития, строения и функционирования живых организмов? </w:t>
      </w:r>
    </w:p>
    <w:p w:rsidR="003D6009" w:rsidRPr="003D6009" w:rsidRDefault="003D6009" w:rsidP="003D6009">
      <w:pPr>
        <w:pStyle w:val="af4"/>
        <w:spacing w:line="360" w:lineRule="auto"/>
        <w:jc w:val="both"/>
        <w:rPr>
          <w:rFonts w:ascii="Times New Roman" w:hAnsi="Times New Roman" w:cs="Times New Roman"/>
          <w:i/>
          <w:lang w:val="ru-RU"/>
        </w:rPr>
      </w:pPr>
      <w:r w:rsidRPr="003D6009">
        <w:rPr>
          <w:rFonts w:ascii="Times New Roman" w:hAnsi="Times New Roman" w:cs="Times New Roman"/>
          <w:lang w:val="ru-RU"/>
        </w:rPr>
        <w:t>3) Трудами каких ученых обоснована эта теория?</w:t>
      </w:r>
      <w:r w:rsidRPr="003D6009">
        <w:rPr>
          <w:rFonts w:ascii="Times New Roman" w:hAnsi="Times New Roman" w:cs="Times New Roman"/>
          <w:lang w:val="ru-RU"/>
        </w:rPr>
        <w:tab/>
      </w:r>
    </w:p>
    <w:p w:rsidR="00D24EBE" w:rsidRPr="00D24EBE" w:rsidRDefault="00D24EBE" w:rsidP="00AB034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B034D" w:rsidRDefault="0058565D" w:rsidP="00D24EBE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8565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Критерии оценки </w:t>
      </w:r>
      <w:r w:rsidRPr="0058565D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контрольной работы</w:t>
      </w:r>
    </w:p>
    <w:tbl>
      <w:tblPr>
        <w:tblStyle w:val="af5"/>
        <w:tblW w:w="10031" w:type="dxa"/>
        <w:tblLayout w:type="fixed"/>
        <w:tblLook w:val="0000"/>
      </w:tblPr>
      <w:tblGrid>
        <w:gridCol w:w="7621"/>
        <w:gridCol w:w="992"/>
        <w:gridCol w:w="1418"/>
      </w:tblGrid>
      <w:tr w:rsidR="0058565D" w:rsidRPr="0058565D" w:rsidTr="00485B95">
        <w:trPr>
          <w:trHeight w:val="98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Критерии оценки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Баллы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Оценка </w:t>
            </w:r>
          </w:p>
        </w:tc>
      </w:tr>
      <w:tr w:rsidR="0058565D" w:rsidRPr="0058565D" w:rsidTr="00485B95">
        <w:trPr>
          <w:trHeight w:val="883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контрольная работа представлена в установленный срок и оформлена в строгом соответствии с изложенными требованиями;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показан высокий уровень знания изученного материала по заданной теме, проявлен творческий подход при ответе на вопросы, умение глубоко анализировать проблему и делать обобщающие выводы;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работа выполнена грамотно с точки зрения поставленной задачи, т.е. без ошибок и недочетов или допущено не более одного недочета.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Отлично </w:t>
            </w:r>
          </w:p>
        </w:tc>
      </w:tr>
      <w:tr w:rsidR="0058565D" w:rsidRPr="0058565D" w:rsidTr="00485B95">
        <w:trPr>
          <w:trHeight w:val="1008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контрольная работа представлена в установленный срок и оформлена в соответствии с изложенными требованиями;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показан достаточный уровень знания изученного материала по заданной теме, проявлен творческий подход при ответе на вопросы, умение анализировать проблему и делать обобщающие выводы;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работа выполнена полностью, но допущено в ней: а) не более одной негрубой ошибки и одного недочета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б) или не более двух недочетов.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Хорошо </w:t>
            </w:r>
          </w:p>
        </w:tc>
      </w:tr>
      <w:tr w:rsidR="0058565D" w:rsidRPr="0058565D" w:rsidTr="00485B95">
        <w:trPr>
          <w:trHeight w:val="629"/>
        </w:trPr>
        <w:tc>
          <w:tcPr>
            <w:tcW w:w="7621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контрольная работа представлена в установленный срок, при оформлении работы допущены незначительные отклонения от изложенных требований; 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 показаны минимальные знания по основным темам контрольной работы; </w:t>
            </w:r>
          </w:p>
          <w:p w:rsidR="0058565D" w:rsidRPr="0058565D" w:rsidRDefault="0058565D" w:rsidP="007F3641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 выполнено не менее половины работы или допущены в ней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3 </w:t>
            </w:r>
          </w:p>
        </w:tc>
        <w:tc>
          <w:tcPr>
            <w:tcW w:w="1418" w:type="dxa"/>
          </w:tcPr>
          <w:p w:rsidR="007F3641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Удовлет</w:t>
            </w:r>
            <w:r w:rsidR="007F364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7F364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  <w:p w:rsidR="0058565D" w:rsidRPr="0058565D" w:rsidRDefault="0058565D" w:rsidP="0058565D">
            <w:pPr>
              <w:widowControl/>
              <w:adjustRightInd w:val="0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рительно </w:t>
            </w:r>
          </w:p>
        </w:tc>
      </w:tr>
    </w:tbl>
    <w:p w:rsidR="0058565D" w:rsidRDefault="0058565D" w:rsidP="00D24EBE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3D6009" w:rsidRDefault="003D6009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Default="003D6009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4.3</w:t>
      </w:r>
      <w:r w:rsidR="00D24EBE" w:rsidRPr="00211887">
        <w:rPr>
          <w:rFonts w:ascii="Times New Roman" w:hAnsi="Times New Roman" w:cs="Times New Roman"/>
          <w:b/>
          <w:sz w:val="24"/>
          <w:szCs w:val="24"/>
          <w:lang w:val="ru-RU"/>
        </w:rPr>
        <w:t>. ПЕРЕЧЕНЬ КОНТРОЛЬНЫХ ВОПРОСОВ ДЛЯ СОБЕСЕДОВАНИЯ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5954"/>
        <w:gridCol w:w="2800"/>
      </w:tblGrid>
      <w:tr w:rsidR="003D6009" w:rsidRPr="00C3281A" w:rsidTr="00880627">
        <w:tc>
          <w:tcPr>
            <w:tcW w:w="817" w:type="dxa"/>
          </w:tcPr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Вопросы для промежуточной аттестации</w:t>
            </w:r>
          </w:p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3D6009" w:rsidRPr="003D6009" w:rsidRDefault="003D6009" w:rsidP="007021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bCs/>
                <w:sz w:val="24"/>
                <w:szCs w:val="24"/>
              </w:rPr>
              <w:t>Проверяемые индикаторы достижения компетенций</w:t>
            </w:r>
          </w:p>
        </w:tc>
      </w:tr>
      <w:tr w:rsidR="003D6009" w:rsidRPr="00216E1B" w:rsidTr="00880627">
        <w:tc>
          <w:tcPr>
            <w:tcW w:w="817" w:type="dxa"/>
          </w:tcPr>
          <w:p w:rsidR="003D6009" w:rsidRPr="003D6009" w:rsidRDefault="003D600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</w:t>
            </w:r>
          </w:p>
        </w:tc>
        <w:tc>
          <w:tcPr>
            <w:tcW w:w="5954" w:type="dxa"/>
          </w:tcPr>
          <w:p w:rsidR="003D6009" w:rsidRPr="003D6009" w:rsidRDefault="003D600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гистологии. </w:t>
            </w:r>
          </w:p>
          <w:p w:rsidR="003D6009" w:rsidRPr="003D6009" w:rsidRDefault="003D600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Предмет исследований цитологии и гистологии. </w:t>
            </w:r>
          </w:p>
        </w:tc>
        <w:tc>
          <w:tcPr>
            <w:tcW w:w="2800" w:type="dxa"/>
          </w:tcPr>
          <w:p w:rsidR="003D6009" w:rsidRPr="00FC039C" w:rsidRDefault="007E0B49" w:rsidP="00FC039C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D6009" w:rsidRPr="00216E1B" w:rsidTr="00880627">
        <w:trPr>
          <w:trHeight w:val="771"/>
        </w:trPr>
        <w:tc>
          <w:tcPr>
            <w:tcW w:w="817" w:type="dxa"/>
          </w:tcPr>
          <w:p w:rsidR="003D6009" w:rsidRPr="003D6009" w:rsidRDefault="003D600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</w:t>
            </w:r>
          </w:p>
        </w:tc>
        <w:tc>
          <w:tcPr>
            <w:tcW w:w="5954" w:type="dxa"/>
          </w:tcPr>
          <w:p w:rsidR="003D6009" w:rsidRPr="003D6009" w:rsidRDefault="003D600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изучения гистологических объектов</w:t>
            </w:r>
          </w:p>
        </w:tc>
        <w:tc>
          <w:tcPr>
            <w:tcW w:w="2800" w:type="dxa"/>
          </w:tcPr>
          <w:p w:rsidR="003D6009" w:rsidRPr="00FC039C" w:rsidRDefault="007E0B49" w:rsidP="00FC039C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фиксированных клеток и тканей.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этапы изготовления гистологического препарата для световой и электронной микроскопии. 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строения и работы электронного микроскопа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 xml:space="preserve"> Типы электронных микроскопов.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pStyle w:val="210"/>
              <w:shd w:val="clear" w:color="auto" w:fill="auto"/>
              <w:tabs>
                <w:tab w:val="left" w:pos="527"/>
                <w:tab w:val="num" w:pos="643"/>
              </w:tabs>
              <w:spacing w:line="240" w:lineRule="auto"/>
              <w:ind w:firstLine="0"/>
              <w:rPr>
                <w:rStyle w:val="23"/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Методы исследования химического состава и метаболизма клеток и тканей.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 клетке как элементарной живой системе.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Понятие о  неклеточных структурах.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организация животных клеток. Структурные компоненты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клетки.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</w:t>
            </w:r>
          </w:p>
        </w:tc>
        <w:tc>
          <w:tcPr>
            <w:tcW w:w="5954" w:type="dxa"/>
          </w:tcPr>
          <w:p w:rsidR="007E0B49" w:rsidRPr="00FC039C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0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Строение  клеточной оболочки. Молекулярная организация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биологических мембран. Механизмы транспорта веществ, рецепции, 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0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адгезии.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Эндо-и экзоцитоз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left" w:pos="225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Межклеточные соединения. Классификация.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left" w:pos="216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компоненты цитоплазмы. Их характеристика.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Органеллы. Классификация.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эндоплазматической сети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Комплекс Гольджи.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митохондрий; пероксисом, лизосом.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Органеллы, не имеющие мембранного строения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Органеллы специальные, их строение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Включения; классификация, строение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Ядро; строение, значение в жизнедеятельности клеток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Ядрышко. Строение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Что такое митоз?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Назовите стадии митоза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Чем характеризуются различные стадии митоза?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происходит с клеткой в период подготовки к делению?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характеристику митоза растительных клеток.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отличие митоза растительных и животных клеток?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причины влияют на продолжительность митоза?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29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овогенез? Характеристика его стадий.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Микроскопическое и субмикроскопическое строение яйцеклетки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Типы яйцеклеток. Особенности их строения.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Стадии сперматогенеза. Его отличие от овогенеза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Микроскопическое и электронно-микроскопическое строение сперматозоида.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left" w:pos="0"/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 оплодотворения.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rPr>
          <w:trHeight w:val="264"/>
        </w:trPr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Этапы оплодотворения. Слияние пронуклеусов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Условия, необходимые для нормального оплодотворения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зародыша на разных стадиях дробления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Стадии морулы и бластулы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39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Эмбриобласт и трофобласт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Имплантация. Ее механизмы. Этапы имплантации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Гаструла. Образование, клеточный состав.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гаструляций в природе. Характеристика гаструляции у зародыша человека.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Style w:val="23"/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Стадия нейрулы. Какие образования можно выделить у зародыша данной стадии?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Зародышевые листки, источники их образования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Эктодерма и ее производные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Мезодерма и ее производные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Энтодерма и ее производные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48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сомиты? Их дифференцировка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49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 внезародышевых образованиях. Их виды и 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функциональное значение.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зародышевых оболочках и их строении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критические периоды развития зародыша человека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«мать – плод». Плацента человека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Определение понятия «ткань»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Развитие тканей в эмбриогенезе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Классификация тканей.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эпителиальной ткани, источники ее развития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Классификация эпителия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эпителиальных клеток: их общая организация, полярность, специальные органеллы, связь клеток между собой, базальная мембрана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59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 развития, строение и функции плоского, кубического и призматического эпителия, его разновидности.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строения однослойного многорядного мерцательного эпителия.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и функции многослойного плоского неороговевающего эпителия.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Строение, функции многослойного плоского ороговевающего эпителия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переходного эпителия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Регенерация эпителиальной ткани.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желез. Эндокринные и экзокринные железы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экзокринных желез в зависимости от строения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экзокринных желез в зависимости от характера выделяющегося секрета.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экзокринных желез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69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секреции, фазы секреции, типы секреции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Гемограмма, лейкоцитарная формула: определение, количественные и качественные характеристики у здорового человека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унитарной теории кроветворения А. А. Максимова.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Перечислить свойства стволовой кроветворной клетки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72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Эритропоэз, стадии, роль клеточного микроокружения в дифференцировке клеток эритробластического дифферона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Агранулоциты: морфологические и функциональные характеристики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и общая характеристика соединительной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мезенхимы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и функции клеточных элементов рыхлой неоформленной волокнистой соединительной ткани (фибробластов, оседлых макрофагов, тучных, адвентициальных, плазматических и ретикулярных клеток, лимфоцитов, жировых и пигментных клеток).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межклеточного вещества рыхлой неоформленной волокнистой соединительной ткани.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Субмикроскопическое строение коллагенового волокна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79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Характеристика плотной оформленной волокнистой соединительной ткани. </w:t>
            </w: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сухожилий, связок, фасций, апоневрозов. Эластическая связка.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Характеристика ретикулярной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Характеристика пигментной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и общая характеристика хрящевой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строения и функциональная характеристика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гиалинового хряща.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left" w:pos="709"/>
                <w:tab w:val="left" w:pos="851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Особенности строения и функциональная характеристика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эластического хряща.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строения и функциональная характеристика волокнистого хряща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и характеристика костной ткани (грубоволокнистая </w:t>
            </w:r>
          </w:p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 пластинчатая костные ткани).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Развитие кости из мезенхимы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кости на месте хряща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89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Классификация мышечных тканей.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и функции гладкой мышечной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Гистофизиология кардиомиоцитов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Механизм мышечного сокращения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93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Составные элементы нервной ткани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Источник развития нервной ткани.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Функциональная и морфологическая классификации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Хроматофильная субстанция нейрона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Нейрофибриллярный аппарат нейрона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и генетические разновидности нейроглии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99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Виды глиоцитов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Нервное волокно, виды, морфологические особенности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нервных окончаний по функциональному значению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Межнейральные синапсы и их виды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Анатомическая классификация органов нервной системы.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Физиологическая классификация органов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Источник развития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спинномозгового узла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серого вещества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Нейроциты серого вещества спинного мозга, их виды.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109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белого вещества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Глиоциты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коры мозжечка, их нейронный состав, межнейрональные отношения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Афферентные волокна мозжечка.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коры большого мозга и их нейронный состав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Гранулярный и агранулярный типы коры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Миелоархитектоникакоры большого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Деление вегетативной нервной системы по физиологическим признакам.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Центральные отделы вегетативной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Периферические отделы вегетативной нервной системы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119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Оболочки головного и спинного мозга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анализаторов. Классификация органов чувств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Оболочки глазного яблока и их производные.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Источники развития глаза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и тканевой состав  склеры,  сосудистой оболочки глаза, роговицы, хрусталика, стекловидного тела (микроструктура).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124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радужки и цилиарного тела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Слои сетчатки, их тканевой состав, взаимоотношения нейронов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Вспомогательный аппарат глаза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Источники развития и микроструктура органа обоняния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наружного уха.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129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среднего уха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</w:rPr>
              <w:t>Строение внутреннего уха.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Эмбриональный источник развития внутреннего уха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Стенки улиткового канала перепончатого лабиринта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спирального органа, виды его клеток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вестибулярной части перепончатого лабиринта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пятен (макулы) мешочков, виды клеток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ампулярных гребешков (крист), виды клеток.</w:t>
            </w:r>
          </w:p>
          <w:p w:rsidR="007E0B49" w:rsidRPr="003D6009" w:rsidRDefault="007E0B49" w:rsidP="007021F5">
            <w:pPr>
              <w:tabs>
                <w:tab w:val="num" w:pos="643"/>
                <w:tab w:val="num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Нервная система. Общая структурно-функциональная характеристика. Источники развития. Нейронная теория и ее основные положения. Понятие о нейронной интеграции и нервных центрах.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Спинной мозг. Морфо-функциональная характеристика. Развитие. Строение белого и серого вещества. Нейронный состав. Чувствительные и двигательные пути спинного мозга как примеры рефлекторных дуг.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139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Периферическая нервная система. Спинномозговые ганглии, их морфо-функциональная характеристика.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Нерв, его строение и регенерация.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Автономная (вегетативная) нервная система. Общая морфо-функциональная характеристика, отделы. Строение экстра- и интрамуральных ганглиев и ядер центральных отделов автономной нервной системы.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Мозжечок. Строение и функциональная характеристика. Нейронный состав коры мозжечка, глиоциты.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Межнейрональные связи (модули мозжечка).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Конечный мозг. Общая морфо-функциональная характеристика больших полушарий. Эмбриогенез. Цито- и миелоархитектоника коры больших полушарий. Понятие о колонках и модулях.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Общая характеристика и классификация органов чувств. Понятие об анализаторах. Строение и цитофизиология рецепторных клеток.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 обоняния,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его цитофизиология.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144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Глаз. Развитие. Строение основных функциональных аппаратов глаза.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Сетчатая оболочка глаза как пример экранного нервного центра.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Артерии. Морфо-функциональная характеристика и классификация. Взаимосвязь структуры артерий и гемодинамических условий.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Микроциркуляторное русло. Капилляры в разных органах.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о гистогематических барьерах.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Гипофиз. Источники и основные этапы эмбрионального развития. Строение: тканевой и клеточный состав адено- и нейрогипофиза.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Морфо-функциональная характеристика аденоцитов. Регуляция функций.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149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Околощитовидные железы. Источники развития. Тканевой и клеточный состав. Функциональное значение. Возрастные изменения. Клеточные элементы других органов, участвующих в регуляции кальциевого гомеостаза.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150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 Диффузная эндокринная система. Локализация. Современные представления об источниках развития. Морфо-функциональная характеристика гормонпродуцирующих клеток. Роль их гормонов в регуляции функций органа и организма (на конкретном примере).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151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Тонкая кишка. Развитие. Общая морфо-функциональная характеристика. Источники развития. Гистофизиология системы крипта-ворсинка. Особенности строения различных отделов.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Инервация и васкуляризация. Регенерация.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152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Печень. Тканевой и клеточный состав.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Гепатоциты, их гистофизиология.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153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Дыхательная система. Морфо-функциональная характеристика. Респираторные и нереспираторные функции. Воздухоносные пути. Источники развития. Строение и функции трахеи и бронхов различного калибра.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154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Легкие. Морфо-функциональная характеристика. Источники развития. Строение воздухоносных и респираторных отделов. Аэро-гематический барьер. Особенности кровоснабжения легкого.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155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Общий покров. Его морфо-функциональная характеристика. Источники развития. Строение кожи и ее производных - кожных желез, волос, ногтей.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Регенерация.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lastRenderedPageBreak/>
              <w:t>156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Семявыносящие протоки и вспомогательные железы мужской половой системы. Придаток яичка, семенные пузырьки, предстательная железа. Строение, функции, эмбриональное и постэмбриональное развитие.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Возрастные изменения.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157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Яичник: строение, функции, эмбриональный и постэмбриональный гистогенез. Циклические изменения в яичнике в период половой зрелости и их гормональная регуляция.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Эндокринная функция яичника. Возрастные изменения.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158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tabs>
                <w:tab w:val="num" w:pos="643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Матка, яйцеводы, влагалище. Строение, функции, развитие. Циклические изменения органов женской половой системы и их гормональная регуляция.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Возрастные изменения.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E0B49" w:rsidRPr="00216E1B" w:rsidTr="00880627">
        <w:tc>
          <w:tcPr>
            <w:tcW w:w="817" w:type="dxa"/>
          </w:tcPr>
          <w:p w:rsidR="007E0B49" w:rsidRPr="003D6009" w:rsidRDefault="007E0B49" w:rsidP="007021F5">
            <w:pPr>
              <w:pStyle w:val="ae"/>
              <w:tabs>
                <w:tab w:val="num" w:pos="643"/>
              </w:tabs>
              <w:spacing w:before="0" w:beforeAutospacing="0" w:after="0" w:afterAutospacing="0"/>
              <w:jc w:val="center"/>
            </w:pPr>
            <w:r w:rsidRPr="003D6009">
              <w:t>159</w:t>
            </w:r>
          </w:p>
        </w:tc>
        <w:tc>
          <w:tcPr>
            <w:tcW w:w="5954" w:type="dxa"/>
          </w:tcPr>
          <w:p w:rsidR="007E0B49" w:rsidRPr="003D6009" w:rsidRDefault="007E0B49" w:rsidP="007021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Молочная железа. Развитие, особенности структуры лактирующей и нелактирующей железы. </w:t>
            </w:r>
            <w:r w:rsidRPr="003D60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Регуляция лактации.</w:t>
            </w:r>
          </w:p>
        </w:tc>
        <w:tc>
          <w:tcPr>
            <w:tcW w:w="2800" w:type="dxa"/>
          </w:tcPr>
          <w:p w:rsidR="007E0B49" w:rsidRPr="00FC039C" w:rsidRDefault="007E0B49" w:rsidP="007E0B49">
            <w:pPr>
              <w:rPr>
                <w:lang w:val="ru-RU"/>
              </w:rPr>
            </w:pP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D500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ОПК-9</w:t>
            </w:r>
            <w:r w:rsidRPr="00D500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3D6009" w:rsidRPr="003D6009" w:rsidRDefault="003D6009" w:rsidP="003D600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C5C63" w:rsidRDefault="007C5C6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034D" w:rsidRPr="00485B95" w:rsidRDefault="00211887" w:rsidP="00D24EBE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Критерии собеседования</w:t>
      </w:r>
    </w:p>
    <w:p w:rsidR="00211887" w:rsidRPr="00485B95" w:rsidRDefault="00211887" w:rsidP="002118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85B95">
        <w:rPr>
          <w:rFonts w:ascii="Times New Roman" w:hAnsi="Times New Roman" w:cs="Times New Roman"/>
          <w:b/>
          <w:sz w:val="24"/>
          <w:szCs w:val="24"/>
          <w:lang w:val="ru-RU" w:eastAsia="ru-RU"/>
        </w:rPr>
        <w:t>Шкала оценки для проведения экзамена по дисциплине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0"/>
        <w:gridCol w:w="8645"/>
      </w:tblGrid>
      <w:tr w:rsidR="00211887" w:rsidRPr="00211887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Оценка за ответ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</w:tr>
      <w:tr w:rsidR="00211887" w:rsidRPr="00216E1B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полно раскрыто содержание материала;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материал изложен грамотно, в определенной логической последовательности;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системное и глубокое знание программного материала;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точно используется терминология;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показано умение иллюстрировать теоретические положения конкретными примерами, применять их в новой ситуации;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усвоение ранее изученных сопутствующих вопросов, сформированность и устойчивость компетенций, умений и навыков;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ответ прозвучал самостоятельно, без наводящих вопросов;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продемонстрирована способность творчески применять знание теории к решению профессиональных задач;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знание современной учебной и научной литературы;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допущены одна – две неточности при освещении второстепенных вопросов, которые исправляются по замечанию.</w:t>
            </w:r>
          </w:p>
        </w:tc>
      </w:tr>
      <w:tr w:rsidR="00211887" w:rsidRPr="00216E1B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вопросы излагаются систематизировано и последовательно;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усвоение основной литературы.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– ответ удовлетворяет в основном требованиям на оценку «5», но при этом имеет один из недостатков: в изложении допущены небольшие пробелы, не исказившие </w:t>
            </w: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содержание ответа; допущены один – два недочета при 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вопросов, которые легко исправляются по замечанию преподавателя. </w:t>
            </w:r>
          </w:p>
        </w:tc>
      </w:tr>
      <w:tr w:rsidR="00211887" w:rsidRPr="00211887" w:rsidTr="007F3641">
        <w:trPr>
          <w:trHeight w:val="441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Удовлетворительно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усвоены основные категории по рассматриваемому и дополнительным вопросам;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при неполном знании теоретического материала выявлена недостаточная сформированность компетенций, умений и навыков, студент не может применить теорию в новой ситуации;</w:t>
            </w:r>
          </w:p>
          <w:p w:rsidR="00211887" w:rsidRPr="00211887" w:rsidRDefault="00211887" w:rsidP="00211887">
            <w:pPr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продемонстрировано усвоение основной литературы.</w:t>
            </w:r>
          </w:p>
        </w:tc>
      </w:tr>
      <w:tr w:rsidR="00211887" w:rsidRPr="00216E1B" w:rsidTr="007F3641">
        <w:trPr>
          <w:trHeight w:val="583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не раскрыто основное содержание учебного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обнаружено незнание или непонимание большей или наиболее важной части учебного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допущены ошибки в определении понятий, при использовании терминологии, которые не исправлены после нескольких наводящих вопросов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не сформированы компетенции, умения и навыки, 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отказ от ответа или отсутствие ответа</w:t>
            </w:r>
          </w:p>
        </w:tc>
      </w:tr>
    </w:tbl>
    <w:p w:rsidR="007021F5" w:rsidRDefault="007021F5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21F5" w:rsidRDefault="007021F5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7021F5" w:rsidP="00D24E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4.4</w:t>
      </w:r>
      <w:r w:rsidR="00D24EBE" w:rsidRPr="00D24EBE">
        <w:rPr>
          <w:rFonts w:ascii="Times New Roman" w:hAnsi="Times New Roman" w:cs="Times New Roman"/>
          <w:b/>
          <w:sz w:val="24"/>
          <w:szCs w:val="24"/>
        </w:rPr>
        <w:t>. ПРИМЕР ЭКЗАМЕНАЦИОННОГО БИЛЕТА</w:t>
      </w:r>
    </w:p>
    <w:tbl>
      <w:tblPr>
        <w:tblW w:w="9889" w:type="dxa"/>
        <w:tblLook w:val="04A0"/>
      </w:tblPr>
      <w:tblGrid>
        <w:gridCol w:w="9889"/>
      </w:tblGrid>
      <w:tr w:rsidR="00D24EBE" w:rsidRPr="00D24EBE" w:rsidTr="00D24EBE">
        <w:trPr>
          <w:trHeight w:val="851"/>
        </w:trPr>
        <w:tc>
          <w:tcPr>
            <w:tcW w:w="9889" w:type="dxa"/>
          </w:tcPr>
          <w:p w:rsidR="001E06D6" w:rsidRDefault="001E06D6" w:rsidP="007C5C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C5C63" w:rsidRPr="007C5C63" w:rsidRDefault="00D24EBE" w:rsidP="007C5C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C5C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Пятигорский медико-фармацевтический институт – филиал ФГБОУ ВО «Волгоградский государственный медицинский университет» </w:t>
            </w:r>
          </w:p>
          <w:p w:rsidR="00D24EBE" w:rsidRPr="00D24EBE" w:rsidRDefault="00D24EBE" w:rsidP="007C5C6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C63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Министерства здравоохранения Российской Федерации</w:t>
            </w:r>
          </w:p>
        </w:tc>
      </w:tr>
      <w:tr w:rsidR="00D24EBE" w:rsidRPr="00216E1B" w:rsidTr="00D24EBE">
        <w:tc>
          <w:tcPr>
            <w:tcW w:w="9889" w:type="dxa"/>
          </w:tcPr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Кафедра: </w:t>
            </w:r>
            <w:r w:rsidR="00702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морфологии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Дисциплина:</w:t>
            </w:r>
            <w:r w:rsidR="00702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Гистология, эмбриология, цитология – гистология полости рта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Специалитет по специальности 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31.05.03 Стоматология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направленность (профиль)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Стоматология</w:t>
            </w:r>
          </w:p>
          <w:p w:rsidR="00D24EBE" w:rsidRPr="00D24EBE" w:rsidRDefault="00D24EBE" w:rsidP="00D24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год: 20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-20</w:t>
            </w:r>
            <w:r w:rsid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  <w:p w:rsid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Экзаменационный билет № ___</w:t>
            </w:r>
          </w:p>
          <w:p w:rsidR="00D24EBE" w:rsidRPr="00FC039C" w:rsidRDefault="007C5C63" w:rsidP="007C5C63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0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ЭКЗАМЕНАЦИОННЫЕ ВОПРОСЫ:</w:t>
            </w:r>
          </w:p>
          <w:p w:rsidR="00331DCB" w:rsidRPr="00331DCB" w:rsidRDefault="00331DCB" w:rsidP="008C40BB">
            <w:pPr>
              <w:widowControl/>
              <w:numPr>
                <w:ilvl w:val="0"/>
                <w:numId w:val="157"/>
              </w:numPr>
              <w:autoSpaceDE/>
              <w:autoSpaceDN/>
              <w:ind w:lef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Половые клетки. Морфо-функциональная характеристика. Роль ядра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 цитоплазмы в передаче и реализации наследственной информации.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Эпителиальные ткани. Морфо-функциональная характеристика. Классификация (морфо-функциональная и онтофилогенетическая). 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Специальные органеллы, их строение и функциональное значение. Базальная мембрана.</w:t>
            </w:r>
          </w:p>
          <w:p w:rsidR="00D24EBE" w:rsidRPr="00331DCB" w:rsidRDefault="00331DCB" w:rsidP="008C40BB">
            <w:pPr>
              <w:widowControl/>
              <w:numPr>
                <w:ilvl w:val="0"/>
                <w:numId w:val="157"/>
              </w:numPr>
              <w:autoSpaceDE/>
              <w:autoSpaceDN/>
              <w:ind w:left="113" w:firstLine="0"/>
            </w:pP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Кровяные пластинки(тромбоциты) строение|, классификация, количество, функции, продолжительность жизни. </w:t>
            </w:r>
            <w:r w:rsidRPr="00331D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Тромбоцитопоэз.</w:t>
            </w:r>
          </w:p>
          <w:p w:rsidR="00331DCB" w:rsidRPr="00331DCB" w:rsidRDefault="00D500C5" w:rsidP="00D500C5">
            <w:pPr>
              <w:ind w:left="11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</w:t>
            </w:r>
            <w:r w:rsidR="00D24EBE"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Экзаменационная задача:</w:t>
            </w:r>
            <w:r w:rsidR="00331DCB" w:rsidRPr="00331DCB">
              <w:rPr>
                <w:b/>
                <w:sz w:val="28"/>
                <w:szCs w:val="20"/>
                <w:lang w:val="ru-RU"/>
              </w:rPr>
              <w:t xml:space="preserve"> </w:t>
            </w:r>
            <w:r w:rsidR="00331DCB"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ребенка 12 лет диагностирована глистная инвазия. Чтобы выяснить ожидаемые изменения в лейкоцитарной формуле, ответьте на следующие вопросы: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Дайте общую характеристику и классификацию лейкоцитов.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лейкоцитарная формула и её показатели?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Каково строение и форма ядер гранулоцитов?</w:t>
            </w:r>
          </w:p>
          <w:p w:rsid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</w:rPr>
              <w:t>Какие функции выполняют гранулоциты?</w:t>
            </w:r>
          </w:p>
          <w:p w:rsidR="00331DCB" w:rsidRPr="00331DCB" w:rsidRDefault="00331DCB" w:rsidP="008C40BB">
            <w:pPr>
              <w:pStyle w:val="a5"/>
              <w:numPr>
                <w:ilvl w:val="0"/>
                <w:numId w:val="158"/>
              </w:numPr>
              <w:autoSpaceDN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1D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Каково строение, значение и % содержание эозинофилов в норме?</w:t>
            </w:r>
          </w:p>
          <w:p w:rsidR="00D24EBE" w:rsidRDefault="00D24EBE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DCB" w:rsidRDefault="00331DCB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DCB" w:rsidRDefault="00331DCB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31DCB" w:rsidRPr="00D24EBE" w:rsidRDefault="00331DCB" w:rsidP="00D24EBE">
            <w:pPr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E06D6" w:rsidRPr="00D24EBE" w:rsidRDefault="00D24EBE" w:rsidP="007F3641">
            <w:pPr>
              <w:ind w:left="142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М.П.</w:t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Заведующий кафедрой __</w:t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___________ ФИО</w:t>
            </w:r>
          </w:p>
        </w:tc>
      </w:tr>
    </w:tbl>
    <w:p w:rsidR="008F54D2" w:rsidRDefault="008F54D2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CBC" w:rsidRDefault="00664CBC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CBC" w:rsidRDefault="00664CBC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D24EBE" w:rsidP="00D24EB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уровня усвоения материала дисциплины и сформированности компетенций</w:t>
      </w:r>
    </w:p>
    <w:tbl>
      <w:tblPr>
        <w:tblW w:w="9972" w:type="dxa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5685"/>
        <w:gridCol w:w="850"/>
        <w:gridCol w:w="851"/>
        <w:gridCol w:w="1417"/>
        <w:gridCol w:w="1169"/>
      </w:tblGrid>
      <w:tr w:rsidR="00D24EBE" w:rsidRPr="001E06D6" w:rsidTr="001E06D6">
        <w:trPr>
          <w:trHeight w:val="1570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Характеристика ответа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Оценка ECTS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Баллы в БРС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Уровень сформированности компетентности 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дисциплине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Оценка по 5-балльной шкале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демонстрирует авторскую позицию обучающегося. Студент демонстрирует высокий продвинутый уровень сформированности компетентности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100–96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(5+)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 полный,  развернутый  ответ  на  поставленный  вопрос, показана   совокупность   осознанных   знаний   об   объекте, доказательно раскрыты основные положения темы; в ответе прослеживается четкая структура, логическая  последовательность, отражающая сущность раскрываемых понятий,  теорий,  явлений.  Знание  об  объекте демонстрируется на фоне понимания его в системе данной науки и междисциплинарных связей. Ответ изложен литературным языком в терминах науки. Могут быть допущены недочеты в определении понятий, исправленные обучающимся самостоятельно в процессе ответа.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         демонстрирует высокий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95–91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</w:t>
            </w: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структурирован, логичен, изложен литературным языком в терминах науки. Могут быть допущены недочеты или незначительные ошибки, исправленные обучающимся с помощью преподавателя.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демонстрирует средний повышенный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90–81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в терминах науки. Однако допущены незначительные ошибки или недочеты, исправленные обучающимся с помощью «наводящих» вопросов преподавателя. Студент демонстрирует средний достаточный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80-76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 (4-)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полный, но недостаточно последовательный ответ на поставленный вопрос, но при этом показано умение выделить  существенные и несущественные признаки и причинно-следственные связи. Ответ логичен и изложен в терминах науки. Могут быть допущены 1-2 ошибки в определении основных понятий, которые обучающийся затрудняется исправить самостоятельно.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демонстрирует низкий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75-71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 (3+)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 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 демонстрирует крайне низкий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70-66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неполный ответ, логика и последовательность изложения имеют существенные нарушения. Допущены грубые ошибки при определении сущности раскрываемых понятий, теорий, явлений, вследствие непонимания обучающимся 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 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 демонстрирует пороговый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65-61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ПОРОГОВЫЙ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 (3-)</w:t>
            </w:r>
          </w:p>
        </w:tc>
      </w:tr>
      <w:tr w:rsidR="00D24EBE" w:rsidRPr="001E06D6" w:rsidTr="001E06D6">
        <w:trPr>
          <w:trHeight w:val="1131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дисциплины.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 отсутствует.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Fx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60-41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</w:t>
            </w:r>
          </w:p>
          <w:p w:rsidR="00D24EBE" w:rsidRPr="001E06D6" w:rsidRDefault="00D24EBE" w:rsidP="00D24EB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EBE" w:rsidRPr="001E06D6" w:rsidTr="001E06D6">
        <w:trPr>
          <w:cantSplit/>
          <w:trHeight w:val="721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Не получены ответы по базовым вопросам дисциплины. Студент не демонстрирует индикаторов достижения формирования компетенций.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 отсутствует.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40-0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D041E1" w:rsidRDefault="00D041E1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041E1" w:rsidRDefault="00D041E1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7F3641" w:rsidRDefault="00D24EBE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3641">
        <w:rPr>
          <w:rFonts w:ascii="Times New Roman" w:hAnsi="Times New Roman" w:cs="Times New Roman"/>
          <w:b/>
          <w:sz w:val="24"/>
          <w:szCs w:val="24"/>
          <w:lang w:val="ru-RU"/>
        </w:rPr>
        <w:t>Итоговая оценка по дисциплине</w:t>
      </w:r>
    </w:p>
    <w:tbl>
      <w:tblPr>
        <w:tblW w:w="9923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409"/>
        <w:gridCol w:w="2553"/>
        <w:gridCol w:w="708"/>
        <w:gridCol w:w="2835"/>
        <w:gridCol w:w="1418"/>
      </w:tblGrid>
      <w:tr w:rsidR="00D24EBE" w:rsidRPr="00D24EBE" w:rsidTr="00D041E1">
        <w:trPr>
          <w:trHeight w:hRule="exact" w:val="65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100-балльной системе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по системе «зачтено - не зачтено»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5-балльной системе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ECTS</w:t>
            </w:r>
          </w:p>
        </w:tc>
      </w:tr>
      <w:tr w:rsidR="00D24EBE" w:rsidRPr="00D24EBE" w:rsidTr="00D041E1">
        <w:trPr>
          <w:trHeight w:hRule="exact" w:val="2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24EBE" w:rsidRPr="00D24EBE" w:rsidTr="00D041E1">
        <w:trPr>
          <w:trHeight w:hRule="exact" w:val="27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24EBE" w:rsidRPr="00D24EBE" w:rsidTr="00D041E1">
        <w:trPr>
          <w:trHeight w:hRule="exact" w:val="28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81-90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24EBE" w:rsidRPr="00D24EBE" w:rsidTr="00D041E1">
        <w:trPr>
          <w:trHeight w:hRule="exact" w:val="28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76-80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D24EBE" w:rsidRPr="00D24EBE" w:rsidTr="00D041E1">
        <w:trPr>
          <w:trHeight w:hRule="exact" w:val="28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61-75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24EBE" w:rsidRPr="00D24EBE" w:rsidTr="00D041E1">
        <w:trPr>
          <w:trHeight w:hRule="exact" w:val="28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Fx</w:t>
            </w:r>
          </w:p>
        </w:tc>
      </w:tr>
      <w:tr w:rsidR="00D24EBE" w:rsidRPr="00D24EBE" w:rsidTr="00D041E1">
        <w:trPr>
          <w:trHeight w:hRule="exact" w:val="36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7C5C63" w:rsidRDefault="007C5C6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041E1" w:rsidRDefault="00D041E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4895" w:rsidRPr="00C0603F" w:rsidRDefault="00C55AB3" w:rsidP="008F54D2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br w:type="page"/>
      </w:r>
      <w:r w:rsidR="00C0603F" w:rsidRPr="00C0603F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 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ЭКСПЕРТНОЕ ЗАКЛЮЧЕНИЕ 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НА ФОНД ОЦЕНОЧНЫХ СРЕДСТВ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ПРОВЕДЕНИЯ ТЕКУЩЕГО КОНТРОЛЯ УСПЕВАЕМОСТИ И ПРОМЕЖУТОЧНОЙ АТТЕСТАЦИИ ОБУЧАЮЩИХСЯ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  «</w:t>
      </w:r>
      <w:r w:rsidR="00331DCB">
        <w:rPr>
          <w:rFonts w:ascii="Times New Roman" w:hAnsi="Times New Roman" w:cs="Times New Roman"/>
          <w:b/>
          <w:sz w:val="24"/>
          <w:szCs w:val="24"/>
          <w:lang w:val="ru-RU"/>
        </w:rPr>
        <w:t>Гистология, эмбриология, цитология- гистология полости рта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ПО СПЕЦИАЛЬНОСТИ «</w:t>
      </w:r>
      <w:r w:rsidR="00331DCB">
        <w:rPr>
          <w:rFonts w:ascii="Times New Roman" w:hAnsi="Times New Roman" w:cs="Times New Roman"/>
          <w:b/>
          <w:sz w:val="24"/>
          <w:szCs w:val="24"/>
          <w:lang w:val="ru-RU"/>
        </w:rPr>
        <w:t>31.05.03. Стоматология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5F04F4" w:rsidRPr="00D24EBE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F04F4" w:rsidRPr="00FC039C" w:rsidRDefault="005F04F4" w:rsidP="005F04F4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Фонд оценочных средств по дисциплине 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рта» по специальности «Стоматология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» содержит вопросы по темам, перечень практических навыков, комплект тестовых заданий, темы рефератов, темы докладов, комплект разноуровневых задач, комплект расчетно-графических заданий, перечень вопросов к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экзамену.</w:t>
      </w:r>
    </w:p>
    <w:p w:rsidR="005F04F4" w:rsidRPr="00FC039C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Содержание фонда оценочных средств соответствует ФГОС ВО по специальности «</w:t>
      </w:r>
      <w:r w:rsidR="00331DCB" w:rsidRPr="00FC039C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>», утверж</w:t>
      </w:r>
      <w:r w:rsidR="00FC039C"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денным </w:t>
      </w:r>
      <w:r w:rsidR="00FC039C" w:rsidRPr="00FC0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Приказом Министерства образования и науки РФ от от 12 августа 2020</w:t>
      </w:r>
      <w:r w:rsidR="00FC039C" w:rsidRPr="00FC0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C039C" w:rsidRPr="00FC03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г. №984, 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 рабочему учебно</w:t>
      </w:r>
      <w:r w:rsidR="00D041E1" w:rsidRPr="00FC039C">
        <w:rPr>
          <w:rFonts w:ascii="Times New Roman" w:hAnsi="Times New Roman" w:cs="Times New Roman"/>
          <w:sz w:val="24"/>
          <w:szCs w:val="24"/>
          <w:lang w:val="ru-RU"/>
        </w:rPr>
        <w:t>му плану по специальности «</w:t>
      </w:r>
      <w:r w:rsidR="00331DCB" w:rsidRPr="00FC039C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», утвержденным Ученым советом </w:t>
      </w:r>
      <w:r w:rsidR="00E70A18" w:rsidRPr="00FC039C">
        <w:rPr>
          <w:rFonts w:ascii="Times New Roman" w:hAnsi="Times New Roman" w:cs="Times New Roman"/>
          <w:sz w:val="24"/>
          <w:szCs w:val="24"/>
          <w:lang w:val="ru-RU"/>
        </w:rPr>
        <w:t>института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 от 31 августа 20</w:t>
      </w:r>
      <w:r w:rsidR="00D24EBE" w:rsidRPr="00FC039C">
        <w:rPr>
          <w:rFonts w:ascii="Times New Roman" w:hAnsi="Times New Roman" w:cs="Times New Roman"/>
          <w:sz w:val="24"/>
          <w:szCs w:val="24"/>
          <w:lang w:val="ru-RU"/>
        </w:rPr>
        <w:t>2__</w:t>
      </w:r>
      <w:r w:rsidRPr="00FC039C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039C">
        <w:rPr>
          <w:rFonts w:ascii="Times New Roman" w:hAnsi="Times New Roman" w:cs="Times New Roman"/>
          <w:sz w:val="24"/>
          <w:szCs w:val="24"/>
          <w:lang w:val="ru-RU"/>
        </w:rPr>
        <w:t>Контрольные измерительные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 материалы соответствуют </w:t>
      </w:r>
      <w:r w:rsidR="00D041E1">
        <w:rPr>
          <w:rFonts w:ascii="Times New Roman" w:hAnsi="Times New Roman" w:cs="Times New Roman"/>
          <w:sz w:val="24"/>
          <w:szCs w:val="24"/>
          <w:lang w:val="ru-RU"/>
        </w:rPr>
        <w:t>специальности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 и рабо</w:t>
      </w:r>
      <w:r w:rsidR="00D041E1">
        <w:rPr>
          <w:rFonts w:ascii="Times New Roman" w:hAnsi="Times New Roman" w:cs="Times New Roman"/>
          <w:sz w:val="24"/>
          <w:szCs w:val="24"/>
          <w:lang w:val="ru-RU"/>
        </w:rPr>
        <w:t>чей программе дисциплины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по специальности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». Измерительные материалы связаны с основными теоретическими вопросами, практическими навыками и компетенциями, формируемые в процессе изучения дисциплины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цитология, эмбриология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Измерительные материалы соответствуют компетенции специалиста по  специальности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Стоматология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» и позволяют подготовить специалиста к практической деятельности. 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ФОС позволяет специалисту провести проверку уровня усвоения общекультурных, общепрофессиональных, профессиональных компетенций, овладения которыми реализуется в ходе изучения дисциплины «</w:t>
      </w:r>
      <w:r w:rsidR="00331DCB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Фонд оценочных средств является адекватным отображением требований ФГОС ВО и обеспечивает решение оценочной задачи в соответствии общих и профессиональных компетенций специалиста этим требованиям.</w:t>
      </w:r>
    </w:p>
    <w:p w:rsidR="005F04F4" w:rsidRPr="00D24EBE" w:rsidRDefault="005F04F4" w:rsidP="00D500C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Измерительные материалы позволяют специалисту применить знания, полученные в ходе изучения дисциплины «</w:t>
      </w:r>
      <w:r w:rsidR="00D500C5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 к условиям будущей профессиональной деятельности.</w:t>
      </w:r>
    </w:p>
    <w:p w:rsidR="005F04F4" w:rsidRPr="00D24EBE" w:rsidRDefault="005F04F4" w:rsidP="005F04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Заключение: фонд оценочных средств в представленном виде вполне может быть использован для успешного освоения программы по дисциплине «</w:t>
      </w:r>
      <w:r w:rsidR="00D500C5">
        <w:rPr>
          <w:rFonts w:ascii="Times New Roman" w:hAnsi="Times New Roman" w:cs="Times New Roman"/>
          <w:sz w:val="24"/>
          <w:szCs w:val="24"/>
          <w:lang w:val="ru-RU"/>
        </w:rPr>
        <w:t>Гистология, эмбриология, цитология – гистология полости рта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» по специальности «</w:t>
      </w:r>
      <w:r w:rsidR="00D500C5">
        <w:rPr>
          <w:rFonts w:ascii="Times New Roman" w:hAnsi="Times New Roman" w:cs="Times New Roman"/>
          <w:sz w:val="24"/>
          <w:szCs w:val="24"/>
          <w:lang w:val="ru-RU"/>
        </w:rPr>
        <w:t>Стоматология»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F04F4" w:rsidRPr="00D24EBE" w:rsidRDefault="005F04F4" w:rsidP="005F04F4">
      <w:pPr>
        <w:spacing w:line="20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95D53" w:rsidRPr="00D24EBE" w:rsidRDefault="005F04F4" w:rsidP="00870C3F">
      <w:pPr>
        <w:spacing w:line="20" w:lineRule="atLeast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Рецензент:</w:t>
      </w:r>
    </w:p>
    <w:sectPr w:rsidR="00A95D53" w:rsidRPr="00D24EBE" w:rsidSect="00D434EE">
      <w:type w:val="continuous"/>
      <w:pgSz w:w="11930" w:h="16850"/>
      <w:pgMar w:top="1134" w:right="851" w:bottom="1134" w:left="1418" w:header="567" w:footer="5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A60" w:rsidRDefault="00A21A60" w:rsidP="00870C3F">
      <w:r>
        <w:separator/>
      </w:r>
    </w:p>
  </w:endnote>
  <w:endnote w:type="continuationSeparator" w:id="1">
    <w:p w:rsidR="00A21A60" w:rsidRDefault="00A21A60" w:rsidP="00870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A60" w:rsidRDefault="00A21A60" w:rsidP="00870C3F">
      <w:r>
        <w:separator/>
      </w:r>
    </w:p>
  </w:footnote>
  <w:footnote w:type="continuationSeparator" w:id="1">
    <w:p w:rsidR="00A21A60" w:rsidRDefault="00A21A60" w:rsidP="00870C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2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406"/>
      <w:gridCol w:w="7920"/>
    </w:tblGrid>
    <w:tr w:rsidR="007E0B49" w:rsidRPr="00912DD7" w:rsidTr="008F54D2">
      <w:trPr>
        <w:trHeight w:val="2120"/>
        <w:jc w:val="center"/>
      </w:trPr>
      <w:tc>
        <w:tcPr>
          <w:tcW w:w="2406" w:type="dxa"/>
        </w:tcPr>
        <w:p w:rsidR="007E0B49" w:rsidRPr="00912DD7" w:rsidRDefault="007E0B49" w:rsidP="00D24EBE">
          <w:pPr>
            <w:pStyle w:val="ac"/>
            <w:spacing w:before="60"/>
            <w:rPr>
              <w:rFonts w:ascii="Times New Roman" w:hAnsi="Times New Roman"/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1362075" cy="1266825"/>
                <wp:effectExtent l="19050" t="0" r="9525" b="0"/>
                <wp:docPr id="2" name="Рисунок 2" descr="D:\Ученый совет\бланки\брендбук\ПМФИ\ПМФИ Логотипы\РУС\ПМФИ лого оснAsset 11@300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D:\Ученый совет\бланки\брендбук\ПМФИ\ПМФИ Логотипы\РУС\ПМФИ лого оснAsset 11@300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59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vAlign w:val="center"/>
        </w:tcPr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 xml:space="preserve">Пятигорский медико-фармацевтический институт – </w:t>
          </w:r>
        </w:p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>филиал федерального государственного бюджетного образовательного учреждения высшего образования</w:t>
          </w:r>
        </w:p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 xml:space="preserve"> «Волгоградский государственный медицинский университет» Министерства здравоохранения  </w:t>
          </w:r>
        </w:p>
        <w:p w:rsidR="007E0B49" w:rsidRPr="008F54D2" w:rsidRDefault="007E0B49" w:rsidP="00D24EBE">
          <w:pPr>
            <w:pStyle w:val="ac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</w:rPr>
            <w:t>Российской Федерации</w:t>
          </w:r>
        </w:p>
        <w:p w:rsidR="007E0B49" w:rsidRPr="00912DD7" w:rsidRDefault="007E0B49" w:rsidP="00D24EBE">
          <w:pPr>
            <w:pStyle w:val="ac"/>
            <w:spacing w:before="60"/>
            <w:jc w:val="center"/>
            <w:rPr>
              <w:rFonts w:ascii="Times New Roman" w:hAnsi="Times New Roman"/>
              <w:sz w:val="16"/>
              <w:szCs w:val="16"/>
            </w:rPr>
          </w:pPr>
        </w:p>
      </w:tc>
    </w:tr>
  </w:tbl>
  <w:p w:rsidR="007E0B49" w:rsidRDefault="007E0B4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B53"/>
    <w:multiLevelType w:val="multilevel"/>
    <w:tmpl w:val="7BEC8E16"/>
    <w:lvl w:ilvl="0">
      <w:start w:val="4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D2E95"/>
    <w:multiLevelType w:val="multilevel"/>
    <w:tmpl w:val="6E24F154"/>
    <w:lvl w:ilvl="0">
      <w:start w:val="2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2C7C7B"/>
    <w:multiLevelType w:val="multilevel"/>
    <w:tmpl w:val="ACF81E7E"/>
    <w:lvl w:ilvl="0">
      <w:start w:val="7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C34C5"/>
    <w:multiLevelType w:val="multilevel"/>
    <w:tmpl w:val="48207D7C"/>
    <w:lvl w:ilvl="0">
      <w:start w:val="5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EC45CE"/>
    <w:multiLevelType w:val="multilevel"/>
    <w:tmpl w:val="6B2E5F1A"/>
    <w:lvl w:ilvl="0">
      <w:start w:val="5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A57162"/>
    <w:multiLevelType w:val="multilevel"/>
    <w:tmpl w:val="FB28D93A"/>
    <w:lvl w:ilvl="0">
      <w:start w:val="6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E25948"/>
    <w:multiLevelType w:val="multilevel"/>
    <w:tmpl w:val="CBAAB19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18025F"/>
    <w:multiLevelType w:val="multilevel"/>
    <w:tmpl w:val="5C8CC652"/>
    <w:lvl w:ilvl="0">
      <w:start w:val="4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6759BB"/>
    <w:multiLevelType w:val="multilevel"/>
    <w:tmpl w:val="6B8EAAC0"/>
    <w:lvl w:ilvl="0">
      <w:start w:val="3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6DC65E7"/>
    <w:multiLevelType w:val="multilevel"/>
    <w:tmpl w:val="1954EA98"/>
    <w:lvl w:ilvl="0">
      <w:start w:val="6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0A7C32"/>
    <w:multiLevelType w:val="multilevel"/>
    <w:tmpl w:val="9A0670AA"/>
    <w:lvl w:ilvl="0">
      <w:start w:val="5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B4215A4"/>
    <w:multiLevelType w:val="multilevel"/>
    <w:tmpl w:val="D430F41E"/>
    <w:lvl w:ilvl="0">
      <w:start w:val="2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BA6052B"/>
    <w:multiLevelType w:val="hybridMultilevel"/>
    <w:tmpl w:val="D298C6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D066345"/>
    <w:multiLevelType w:val="multilevel"/>
    <w:tmpl w:val="36385992"/>
    <w:lvl w:ilvl="0">
      <w:start w:val="4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E6F6337"/>
    <w:multiLevelType w:val="multilevel"/>
    <w:tmpl w:val="F4A27174"/>
    <w:lvl w:ilvl="0">
      <w:start w:val="5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F1728C0"/>
    <w:multiLevelType w:val="multilevel"/>
    <w:tmpl w:val="04663778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F5901B6"/>
    <w:multiLevelType w:val="multilevel"/>
    <w:tmpl w:val="A864AB80"/>
    <w:lvl w:ilvl="0">
      <w:start w:val="7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F5F72CB"/>
    <w:multiLevelType w:val="multilevel"/>
    <w:tmpl w:val="51083276"/>
    <w:lvl w:ilvl="0">
      <w:start w:val="4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2F27AB8"/>
    <w:multiLevelType w:val="hybridMultilevel"/>
    <w:tmpl w:val="5BB466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3B113AF"/>
    <w:multiLevelType w:val="multilevel"/>
    <w:tmpl w:val="86FCFF98"/>
    <w:lvl w:ilvl="0">
      <w:start w:val="5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3C04EDC"/>
    <w:multiLevelType w:val="multilevel"/>
    <w:tmpl w:val="27EC0632"/>
    <w:lvl w:ilvl="0">
      <w:start w:val="7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5C154D8"/>
    <w:multiLevelType w:val="multilevel"/>
    <w:tmpl w:val="76D660CC"/>
    <w:lvl w:ilvl="0">
      <w:start w:val="4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67C4224"/>
    <w:multiLevelType w:val="multilevel"/>
    <w:tmpl w:val="2AD47ABC"/>
    <w:lvl w:ilvl="0">
      <w:start w:val="5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79601E2"/>
    <w:multiLevelType w:val="multilevel"/>
    <w:tmpl w:val="C63A3900"/>
    <w:lvl w:ilvl="0">
      <w:start w:val="1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8152212"/>
    <w:multiLevelType w:val="multilevel"/>
    <w:tmpl w:val="AB5EAFBA"/>
    <w:lvl w:ilvl="0">
      <w:start w:val="4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090B80"/>
    <w:multiLevelType w:val="multilevel"/>
    <w:tmpl w:val="D94E0F12"/>
    <w:lvl w:ilvl="0">
      <w:start w:val="4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AA734CA"/>
    <w:multiLevelType w:val="multilevel"/>
    <w:tmpl w:val="BBCAEC32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D2F5461"/>
    <w:multiLevelType w:val="multilevel"/>
    <w:tmpl w:val="A7D87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EC29A3"/>
    <w:multiLevelType w:val="multilevel"/>
    <w:tmpl w:val="FB70B572"/>
    <w:lvl w:ilvl="0">
      <w:start w:val="8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E4B4AD5"/>
    <w:multiLevelType w:val="multilevel"/>
    <w:tmpl w:val="27B83C0C"/>
    <w:lvl w:ilvl="0">
      <w:start w:val="4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EE567F0"/>
    <w:multiLevelType w:val="multilevel"/>
    <w:tmpl w:val="40185178"/>
    <w:lvl w:ilvl="0">
      <w:start w:val="3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FDB5D3B"/>
    <w:multiLevelType w:val="multilevel"/>
    <w:tmpl w:val="BACE1538"/>
    <w:lvl w:ilvl="0">
      <w:start w:val="7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03728CF"/>
    <w:multiLevelType w:val="multilevel"/>
    <w:tmpl w:val="8C90DF06"/>
    <w:lvl w:ilvl="0">
      <w:start w:val="3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0447599"/>
    <w:multiLevelType w:val="multilevel"/>
    <w:tmpl w:val="6710514A"/>
    <w:lvl w:ilvl="0">
      <w:start w:val="5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1B13239"/>
    <w:multiLevelType w:val="multilevel"/>
    <w:tmpl w:val="C01C6ABE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20B4299"/>
    <w:multiLevelType w:val="multilevel"/>
    <w:tmpl w:val="79A2C1EC"/>
    <w:lvl w:ilvl="0">
      <w:start w:val="2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5C05F61"/>
    <w:multiLevelType w:val="multilevel"/>
    <w:tmpl w:val="BE1CC7F6"/>
    <w:lvl w:ilvl="0">
      <w:start w:val="4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5FB57EC"/>
    <w:multiLevelType w:val="multilevel"/>
    <w:tmpl w:val="973A05B0"/>
    <w:lvl w:ilvl="0">
      <w:start w:val="2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652616F"/>
    <w:multiLevelType w:val="multilevel"/>
    <w:tmpl w:val="5296B0A8"/>
    <w:lvl w:ilvl="0">
      <w:start w:val="2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A083152"/>
    <w:multiLevelType w:val="multilevel"/>
    <w:tmpl w:val="CC7A0FC0"/>
    <w:lvl w:ilvl="0">
      <w:start w:val="6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A4C588E"/>
    <w:multiLevelType w:val="multilevel"/>
    <w:tmpl w:val="F7A6677C"/>
    <w:lvl w:ilvl="0">
      <w:start w:val="3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AA47DA6"/>
    <w:multiLevelType w:val="multilevel"/>
    <w:tmpl w:val="2A02DC5A"/>
    <w:lvl w:ilvl="0">
      <w:start w:val="2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C545BAC"/>
    <w:multiLevelType w:val="multilevel"/>
    <w:tmpl w:val="20D04EDA"/>
    <w:lvl w:ilvl="0">
      <w:start w:val="4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C7A70CA"/>
    <w:multiLevelType w:val="multilevel"/>
    <w:tmpl w:val="7E3057C4"/>
    <w:lvl w:ilvl="0">
      <w:start w:val="6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CCF4A3B"/>
    <w:multiLevelType w:val="multilevel"/>
    <w:tmpl w:val="11E26C4E"/>
    <w:lvl w:ilvl="0">
      <w:start w:val="2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D0E3363"/>
    <w:multiLevelType w:val="multilevel"/>
    <w:tmpl w:val="53A65E10"/>
    <w:lvl w:ilvl="0">
      <w:start w:val="6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D8A4B27"/>
    <w:multiLevelType w:val="multilevel"/>
    <w:tmpl w:val="D0283D84"/>
    <w:lvl w:ilvl="0">
      <w:start w:val="5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E04081D"/>
    <w:multiLevelType w:val="multilevel"/>
    <w:tmpl w:val="E224433C"/>
    <w:lvl w:ilvl="0">
      <w:start w:val="2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06258BD"/>
    <w:multiLevelType w:val="multilevel"/>
    <w:tmpl w:val="14AA3E9A"/>
    <w:lvl w:ilvl="0">
      <w:start w:val="3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0CB1251"/>
    <w:multiLevelType w:val="multilevel"/>
    <w:tmpl w:val="A31E3DDE"/>
    <w:lvl w:ilvl="0">
      <w:start w:val="2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0FC7C77"/>
    <w:multiLevelType w:val="multilevel"/>
    <w:tmpl w:val="65028352"/>
    <w:lvl w:ilvl="0">
      <w:start w:val="4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20657EC"/>
    <w:multiLevelType w:val="multilevel"/>
    <w:tmpl w:val="80DAC092"/>
    <w:lvl w:ilvl="0">
      <w:start w:val="2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312D0E"/>
    <w:multiLevelType w:val="multilevel"/>
    <w:tmpl w:val="4ADAFA40"/>
    <w:lvl w:ilvl="0">
      <w:start w:val="4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2F75BAA"/>
    <w:multiLevelType w:val="multilevel"/>
    <w:tmpl w:val="A516D6BA"/>
    <w:lvl w:ilvl="0">
      <w:start w:val="4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E926F0"/>
    <w:multiLevelType w:val="multilevel"/>
    <w:tmpl w:val="05468A90"/>
    <w:lvl w:ilvl="0">
      <w:start w:val="6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4990C04"/>
    <w:multiLevelType w:val="multilevel"/>
    <w:tmpl w:val="58EE1880"/>
    <w:lvl w:ilvl="0">
      <w:start w:val="4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A23FB0"/>
    <w:multiLevelType w:val="multilevel"/>
    <w:tmpl w:val="2AAEA914"/>
    <w:lvl w:ilvl="0">
      <w:start w:val="1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5C57B58"/>
    <w:multiLevelType w:val="multilevel"/>
    <w:tmpl w:val="4B00D51A"/>
    <w:lvl w:ilvl="0">
      <w:start w:val="3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6756548"/>
    <w:multiLevelType w:val="multilevel"/>
    <w:tmpl w:val="6BB69D40"/>
    <w:lvl w:ilvl="0">
      <w:start w:val="2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6BA4C3F"/>
    <w:multiLevelType w:val="multilevel"/>
    <w:tmpl w:val="A176CD3E"/>
    <w:lvl w:ilvl="0">
      <w:start w:val="2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6FA5CAC"/>
    <w:multiLevelType w:val="multilevel"/>
    <w:tmpl w:val="D4BCD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7403FB9"/>
    <w:multiLevelType w:val="multilevel"/>
    <w:tmpl w:val="C0D8A854"/>
    <w:lvl w:ilvl="0">
      <w:start w:val="5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387D4059"/>
    <w:multiLevelType w:val="multilevel"/>
    <w:tmpl w:val="9CB0A030"/>
    <w:lvl w:ilvl="0">
      <w:start w:val="3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8AB266C"/>
    <w:multiLevelType w:val="multilevel"/>
    <w:tmpl w:val="8CE83C78"/>
    <w:lvl w:ilvl="0">
      <w:start w:val="7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38E44B30"/>
    <w:multiLevelType w:val="multilevel"/>
    <w:tmpl w:val="7ECAB152"/>
    <w:lvl w:ilvl="0">
      <w:start w:val="5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396939BD"/>
    <w:multiLevelType w:val="multilevel"/>
    <w:tmpl w:val="77906D66"/>
    <w:lvl w:ilvl="0">
      <w:start w:val="4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A004F5E"/>
    <w:multiLevelType w:val="multilevel"/>
    <w:tmpl w:val="333CF8B0"/>
    <w:lvl w:ilvl="0">
      <w:start w:val="2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AC670B2"/>
    <w:multiLevelType w:val="multilevel"/>
    <w:tmpl w:val="5778E9D4"/>
    <w:lvl w:ilvl="0">
      <w:start w:val="5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B445FB1"/>
    <w:multiLevelType w:val="multilevel"/>
    <w:tmpl w:val="982437FE"/>
    <w:lvl w:ilvl="0">
      <w:start w:val="3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B557B3E"/>
    <w:multiLevelType w:val="multilevel"/>
    <w:tmpl w:val="9EDABF06"/>
    <w:lvl w:ilvl="0">
      <w:start w:val="2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D5D4C66"/>
    <w:multiLevelType w:val="multilevel"/>
    <w:tmpl w:val="4C364748"/>
    <w:lvl w:ilvl="0">
      <w:start w:val="2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814BB1"/>
    <w:multiLevelType w:val="multilevel"/>
    <w:tmpl w:val="1FD8F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E336C41"/>
    <w:multiLevelType w:val="multilevel"/>
    <w:tmpl w:val="9EB28D4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E5C0FEB"/>
    <w:multiLevelType w:val="multilevel"/>
    <w:tmpl w:val="CC902908"/>
    <w:lvl w:ilvl="0">
      <w:start w:val="4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E8F320F"/>
    <w:multiLevelType w:val="multilevel"/>
    <w:tmpl w:val="3DCE63AE"/>
    <w:lvl w:ilvl="0">
      <w:start w:val="2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D86FC1"/>
    <w:multiLevelType w:val="multilevel"/>
    <w:tmpl w:val="23AE17DE"/>
    <w:lvl w:ilvl="0">
      <w:start w:val="6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0595549"/>
    <w:multiLevelType w:val="multilevel"/>
    <w:tmpl w:val="1410F61C"/>
    <w:lvl w:ilvl="0">
      <w:start w:val="7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0926FE1"/>
    <w:multiLevelType w:val="multilevel"/>
    <w:tmpl w:val="8F38C4B2"/>
    <w:lvl w:ilvl="0">
      <w:start w:val="2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19C3ACD"/>
    <w:multiLevelType w:val="multilevel"/>
    <w:tmpl w:val="2AEE3A5A"/>
    <w:lvl w:ilvl="0">
      <w:start w:val="2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2557092"/>
    <w:multiLevelType w:val="multilevel"/>
    <w:tmpl w:val="E4228C7C"/>
    <w:lvl w:ilvl="0">
      <w:start w:val="4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362434F"/>
    <w:multiLevelType w:val="multilevel"/>
    <w:tmpl w:val="E5523182"/>
    <w:lvl w:ilvl="0">
      <w:start w:val="6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4F104BC"/>
    <w:multiLevelType w:val="multilevel"/>
    <w:tmpl w:val="87740F8C"/>
    <w:lvl w:ilvl="0">
      <w:start w:val="3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6021068"/>
    <w:multiLevelType w:val="multilevel"/>
    <w:tmpl w:val="31EC827A"/>
    <w:lvl w:ilvl="0">
      <w:start w:val="3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6D469FE"/>
    <w:multiLevelType w:val="multilevel"/>
    <w:tmpl w:val="10247B9C"/>
    <w:lvl w:ilvl="0">
      <w:start w:val="3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47281311"/>
    <w:multiLevelType w:val="hybridMultilevel"/>
    <w:tmpl w:val="A75CE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78617B6"/>
    <w:multiLevelType w:val="multilevel"/>
    <w:tmpl w:val="8B8CE18C"/>
    <w:lvl w:ilvl="0">
      <w:start w:val="4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4ACC4583"/>
    <w:multiLevelType w:val="multilevel"/>
    <w:tmpl w:val="EA4E62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4ADA529A"/>
    <w:multiLevelType w:val="multilevel"/>
    <w:tmpl w:val="3ACCF792"/>
    <w:lvl w:ilvl="0">
      <w:start w:val="2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AE0406E"/>
    <w:multiLevelType w:val="multilevel"/>
    <w:tmpl w:val="FCFCF85E"/>
    <w:lvl w:ilvl="0">
      <w:start w:val="1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B3B4889"/>
    <w:multiLevelType w:val="multilevel"/>
    <w:tmpl w:val="DD06B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BF71011"/>
    <w:multiLevelType w:val="multilevel"/>
    <w:tmpl w:val="20B87BB0"/>
    <w:lvl w:ilvl="0">
      <w:start w:val="3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D6E2F0E"/>
    <w:multiLevelType w:val="multilevel"/>
    <w:tmpl w:val="D95AF630"/>
    <w:lvl w:ilvl="0">
      <w:start w:val="7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E485B60"/>
    <w:multiLevelType w:val="multilevel"/>
    <w:tmpl w:val="91C82FA6"/>
    <w:lvl w:ilvl="0">
      <w:start w:val="3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F193EEC"/>
    <w:multiLevelType w:val="multilevel"/>
    <w:tmpl w:val="54BC1F3A"/>
    <w:lvl w:ilvl="0">
      <w:start w:val="5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FD9780C"/>
    <w:multiLevelType w:val="hybridMultilevel"/>
    <w:tmpl w:val="0CC64D8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06876D1"/>
    <w:multiLevelType w:val="multilevel"/>
    <w:tmpl w:val="E9808494"/>
    <w:lvl w:ilvl="0">
      <w:start w:val="7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3105C92"/>
    <w:multiLevelType w:val="multilevel"/>
    <w:tmpl w:val="388A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53A82D20"/>
    <w:multiLevelType w:val="multilevel"/>
    <w:tmpl w:val="B8423CCE"/>
    <w:lvl w:ilvl="0">
      <w:start w:val="8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56C45A93"/>
    <w:multiLevelType w:val="multilevel"/>
    <w:tmpl w:val="2BCED654"/>
    <w:lvl w:ilvl="0">
      <w:start w:val="5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56FA6D8A"/>
    <w:multiLevelType w:val="multilevel"/>
    <w:tmpl w:val="37902264"/>
    <w:lvl w:ilvl="0">
      <w:start w:val="4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57953E50"/>
    <w:multiLevelType w:val="multilevel"/>
    <w:tmpl w:val="A6F20796"/>
    <w:lvl w:ilvl="0">
      <w:start w:val="4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58201097"/>
    <w:multiLevelType w:val="multilevel"/>
    <w:tmpl w:val="47B2DF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59A72592"/>
    <w:multiLevelType w:val="multilevel"/>
    <w:tmpl w:val="334EC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59F43B8C"/>
    <w:multiLevelType w:val="multilevel"/>
    <w:tmpl w:val="6B4E0686"/>
    <w:lvl w:ilvl="0">
      <w:start w:val="2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5AB215A5"/>
    <w:multiLevelType w:val="multilevel"/>
    <w:tmpl w:val="14FEA336"/>
    <w:lvl w:ilvl="0">
      <w:start w:val="3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5C0C776B"/>
    <w:multiLevelType w:val="hybridMultilevel"/>
    <w:tmpl w:val="32F8A734"/>
    <w:lvl w:ilvl="0" w:tplc="AA0AD99E"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>
    <w:nsid w:val="5C7823F3"/>
    <w:multiLevelType w:val="multilevel"/>
    <w:tmpl w:val="8EDC1C6C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5CD05FC7"/>
    <w:multiLevelType w:val="hybridMultilevel"/>
    <w:tmpl w:val="45E4A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D3C13B0"/>
    <w:multiLevelType w:val="multilevel"/>
    <w:tmpl w:val="F27E726E"/>
    <w:lvl w:ilvl="0">
      <w:start w:val="3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5DD61CB5"/>
    <w:multiLevelType w:val="hybridMultilevel"/>
    <w:tmpl w:val="934C4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F883F8A"/>
    <w:multiLevelType w:val="hybridMultilevel"/>
    <w:tmpl w:val="AE3E2A72"/>
    <w:lvl w:ilvl="0" w:tplc="8EB671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02710ED"/>
    <w:multiLevelType w:val="multilevel"/>
    <w:tmpl w:val="289A0366"/>
    <w:lvl w:ilvl="0">
      <w:start w:val="2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06A11B0"/>
    <w:multiLevelType w:val="multilevel"/>
    <w:tmpl w:val="87F42D80"/>
    <w:lvl w:ilvl="0">
      <w:start w:val="3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0A7269C"/>
    <w:multiLevelType w:val="multilevel"/>
    <w:tmpl w:val="D0CA5CA8"/>
    <w:lvl w:ilvl="0">
      <w:start w:val="2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0C83226"/>
    <w:multiLevelType w:val="multilevel"/>
    <w:tmpl w:val="42AAD368"/>
    <w:lvl w:ilvl="0">
      <w:start w:val="4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1C80986"/>
    <w:multiLevelType w:val="multilevel"/>
    <w:tmpl w:val="1CA09E32"/>
    <w:lvl w:ilvl="0">
      <w:start w:val="4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61D562D5"/>
    <w:multiLevelType w:val="multilevel"/>
    <w:tmpl w:val="C44C5452"/>
    <w:lvl w:ilvl="0">
      <w:start w:val="2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59678EE"/>
    <w:multiLevelType w:val="multilevel"/>
    <w:tmpl w:val="0BE23436"/>
    <w:lvl w:ilvl="0">
      <w:start w:val="3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5F53F8D"/>
    <w:multiLevelType w:val="multilevel"/>
    <w:tmpl w:val="73748A10"/>
    <w:lvl w:ilvl="0">
      <w:start w:val="3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6FA51D6"/>
    <w:multiLevelType w:val="multilevel"/>
    <w:tmpl w:val="72DAA9EC"/>
    <w:lvl w:ilvl="0">
      <w:start w:val="4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674D4FD0"/>
    <w:multiLevelType w:val="multilevel"/>
    <w:tmpl w:val="689A5C60"/>
    <w:lvl w:ilvl="0">
      <w:start w:val="6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67F862D2"/>
    <w:multiLevelType w:val="multilevel"/>
    <w:tmpl w:val="CF0CB4A2"/>
    <w:lvl w:ilvl="0">
      <w:start w:val="2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691F086C"/>
    <w:multiLevelType w:val="multilevel"/>
    <w:tmpl w:val="779AC378"/>
    <w:lvl w:ilvl="0">
      <w:start w:val="3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6951229F"/>
    <w:multiLevelType w:val="multilevel"/>
    <w:tmpl w:val="DEFADBBC"/>
    <w:lvl w:ilvl="0">
      <w:start w:val="3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69A24532"/>
    <w:multiLevelType w:val="multilevel"/>
    <w:tmpl w:val="98B02E50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69FE7E6A"/>
    <w:multiLevelType w:val="multilevel"/>
    <w:tmpl w:val="0198A444"/>
    <w:lvl w:ilvl="0">
      <w:start w:val="7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6A3A7CC2"/>
    <w:multiLevelType w:val="multilevel"/>
    <w:tmpl w:val="D84ECBE8"/>
    <w:lvl w:ilvl="0">
      <w:start w:val="7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6A3C4BA3"/>
    <w:multiLevelType w:val="multilevel"/>
    <w:tmpl w:val="F4144488"/>
    <w:lvl w:ilvl="0">
      <w:start w:val="5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AE64B1C"/>
    <w:multiLevelType w:val="multilevel"/>
    <w:tmpl w:val="4C06F300"/>
    <w:lvl w:ilvl="0">
      <w:start w:val="2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6B4B7792"/>
    <w:multiLevelType w:val="multilevel"/>
    <w:tmpl w:val="D17279F6"/>
    <w:lvl w:ilvl="0">
      <w:start w:val="3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6C8A2A70"/>
    <w:multiLevelType w:val="multilevel"/>
    <w:tmpl w:val="7DCC8A7C"/>
    <w:lvl w:ilvl="0">
      <w:start w:val="1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6D633040"/>
    <w:multiLevelType w:val="multilevel"/>
    <w:tmpl w:val="80FE06A4"/>
    <w:lvl w:ilvl="0">
      <w:start w:val="1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6D6D4D85"/>
    <w:multiLevelType w:val="multilevel"/>
    <w:tmpl w:val="7AC0B0C8"/>
    <w:lvl w:ilvl="0">
      <w:start w:val="4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6DFC2AD6"/>
    <w:multiLevelType w:val="multilevel"/>
    <w:tmpl w:val="0742E212"/>
    <w:lvl w:ilvl="0">
      <w:start w:val="4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6ED663A1"/>
    <w:multiLevelType w:val="multilevel"/>
    <w:tmpl w:val="B17EC0D2"/>
    <w:lvl w:ilvl="0">
      <w:start w:val="4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6F072E9E"/>
    <w:multiLevelType w:val="multilevel"/>
    <w:tmpl w:val="54DC04C8"/>
    <w:lvl w:ilvl="0">
      <w:start w:val="4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6F4B6374"/>
    <w:multiLevelType w:val="multilevel"/>
    <w:tmpl w:val="2AE612CE"/>
    <w:lvl w:ilvl="0">
      <w:start w:val="2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6FB82C08"/>
    <w:multiLevelType w:val="multilevel"/>
    <w:tmpl w:val="DC48649C"/>
    <w:lvl w:ilvl="0">
      <w:start w:val="4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70721E6F"/>
    <w:multiLevelType w:val="multilevel"/>
    <w:tmpl w:val="61A44F14"/>
    <w:lvl w:ilvl="0">
      <w:start w:val="5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70ED0199"/>
    <w:multiLevelType w:val="multilevel"/>
    <w:tmpl w:val="E4589F4A"/>
    <w:lvl w:ilvl="0">
      <w:start w:val="3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71261784"/>
    <w:multiLevelType w:val="hybridMultilevel"/>
    <w:tmpl w:val="859648B6"/>
    <w:lvl w:ilvl="0" w:tplc="E72AFB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24807CD"/>
    <w:multiLevelType w:val="multilevel"/>
    <w:tmpl w:val="FF700D26"/>
    <w:lvl w:ilvl="0">
      <w:start w:val="2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746A52F1"/>
    <w:multiLevelType w:val="multilevel"/>
    <w:tmpl w:val="820EF45A"/>
    <w:lvl w:ilvl="0">
      <w:start w:val="5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74E71A88"/>
    <w:multiLevelType w:val="multilevel"/>
    <w:tmpl w:val="38C8DBEE"/>
    <w:lvl w:ilvl="0">
      <w:start w:val="2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769506F6"/>
    <w:multiLevelType w:val="multilevel"/>
    <w:tmpl w:val="83503A8A"/>
    <w:lvl w:ilvl="0">
      <w:start w:val="2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769926F0"/>
    <w:multiLevelType w:val="multilevel"/>
    <w:tmpl w:val="0BE00650"/>
    <w:lvl w:ilvl="0">
      <w:start w:val="7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76B26653"/>
    <w:multiLevelType w:val="multilevel"/>
    <w:tmpl w:val="8E446326"/>
    <w:lvl w:ilvl="0">
      <w:start w:val="5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78DB3066"/>
    <w:multiLevelType w:val="multilevel"/>
    <w:tmpl w:val="0A06EEA6"/>
    <w:lvl w:ilvl="0">
      <w:start w:val="7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79324615"/>
    <w:multiLevelType w:val="multilevel"/>
    <w:tmpl w:val="CCC05E9A"/>
    <w:lvl w:ilvl="0">
      <w:start w:val="3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79CA07B7"/>
    <w:multiLevelType w:val="multilevel"/>
    <w:tmpl w:val="5DBC878C"/>
    <w:lvl w:ilvl="0">
      <w:start w:val="2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79E176AA"/>
    <w:multiLevelType w:val="hybridMultilevel"/>
    <w:tmpl w:val="04F23282"/>
    <w:lvl w:ilvl="0" w:tplc="0419000F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A84612F"/>
    <w:multiLevelType w:val="multilevel"/>
    <w:tmpl w:val="424A8F2C"/>
    <w:lvl w:ilvl="0">
      <w:start w:val="7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7B92647D"/>
    <w:multiLevelType w:val="multilevel"/>
    <w:tmpl w:val="B19E9A36"/>
    <w:lvl w:ilvl="0">
      <w:start w:val="2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7C807F3B"/>
    <w:multiLevelType w:val="multilevel"/>
    <w:tmpl w:val="8A4AC346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7D450BF1"/>
    <w:multiLevelType w:val="multilevel"/>
    <w:tmpl w:val="AE241C80"/>
    <w:lvl w:ilvl="0">
      <w:start w:val="6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7D6F6DC4"/>
    <w:multiLevelType w:val="multilevel"/>
    <w:tmpl w:val="76D2ED82"/>
    <w:lvl w:ilvl="0">
      <w:start w:val="3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7EBF3CF6"/>
    <w:multiLevelType w:val="multilevel"/>
    <w:tmpl w:val="CDD60CC0"/>
    <w:lvl w:ilvl="0">
      <w:start w:val="7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F886AC5"/>
    <w:multiLevelType w:val="multilevel"/>
    <w:tmpl w:val="9704EA82"/>
    <w:lvl w:ilvl="0">
      <w:start w:val="4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5"/>
  </w:num>
  <w:num w:numId="2">
    <w:abstractNumId w:val="150"/>
  </w:num>
  <w:num w:numId="3">
    <w:abstractNumId w:val="107"/>
  </w:num>
  <w:num w:numId="4">
    <w:abstractNumId w:val="101"/>
  </w:num>
  <w:num w:numId="5">
    <w:abstractNumId w:val="86"/>
  </w:num>
  <w:num w:numId="6">
    <w:abstractNumId w:val="94"/>
  </w:num>
  <w:num w:numId="7">
    <w:abstractNumId w:val="15"/>
  </w:num>
  <w:num w:numId="8">
    <w:abstractNumId w:val="6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6"/>
  </w:num>
  <w:num w:numId="10">
    <w:abstractNumId w:val="12"/>
  </w:num>
  <w:num w:numId="11">
    <w:abstractNumId w:val="18"/>
  </w:num>
  <w:num w:numId="12">
    <w:abstractNumId w:val="140"/>
  </w:num>
  <w:num w:numId="13">
    <w:abstractNumId w:val="59"/>
  </w:num>
  <w:num w:numId="14">
    <w:abstractNumId w:val="78"/>
  </w:num>
  <w:num w:numId="15">
    <w:abstractNumId w:val="1"/>
  </w:num>
  <w:num w:numId="16">
    <w:abstractNumId w:val="141"/>
  </w:num>
  <w:num w:numId="17">
    <w:abstractNumId w:val="128"/>
  </w:num>
  <w:num w:numId="18">
    <w:abstractNumId w:val="136"/>
  </w:num>
  <w:num w:numId="19">
    <w:abstractNumId w:val="113"/>
  </w:num>
  <w:num w:numId="20">
    <w:abstractNumId w:val="152"/>
  </w:num>
  <w:num w:numId="21">
    <w:abstractNumId w:val="74"/>
  </w:num>
  <w:num w:numId="22">
    <w:abstractNumId w:val="70"/>
  </w:num>
  <w:num w:numId="23">
    <w:abstractNumId w:val="149"/>
  </w:num>
  <w:num w:numId="24">
    <w:abstractNumId w:val="87"/>
  </w:num>
  <w:num w:numId="25">
    <w:abstractNumId w:val="51"/>
  </w:num>
  <w:num w:numId="26">
    <w:abstractNumId w:val="38"/>
  </w:num>
  <w:num w:numId="27">
    <w:abstractNumId w:val="116"/>
  </w:num>
  <w:num w:numId="28">
    <w:abstractNumId w:val="37"/>
  </w:num>
  <w:num w:numId="29">
    <w:abstractNumId w:val="66"/>
  </w:num>
  <w:num w:numId="30">
    <w:abstractNumId w:val="11"/>
  </w:num>
  <w:num w:numId="31">
    <w:abstractNumId w:val="121"/>
  </w:num>
  <w:num w:numId="32">
    <w:abstractNumId w:val="49"/>
  </w:num>
  <w:num w:numId="33">
    <w:abstractNumId w:val="144"/>
  </w:num>
  <w:num w:numId="34">
    <w:abstractNumId w:val="83"/>
  </w:num>
  <w:num w:numId="35">
    <w:abstractNumId w:val="32"/>
  </w:num>
  <w:num w:numId="36">
    <w:abstractNumId w:val="55"/>
  </w:num>
  <w:num w:numId="37">
    <w:abstractNumId w:val="137"/>
  </w:num>
  <w:num w:numId="38">
    <w:abstractNumId w:val="36"/>
  </w:num>
  <w:num w:numId="39">
    <w:abstractNumId w:val="99"/>
  </w:num>
  <w:num w:numId="40">
    <w:abstractNumId w:val="119"/>
  </w:num>
  <w:num w:numId="41">
    <w:abstractNumId w:val="42"/>
  </w:num>
  <w:num w:numId="42">
    <w:abstractNumId w:val="100"/>
  </w:num>
  <w:num w:numId="43">
    <w:abstractNumId w:val="0"/>
  </w:num>
  <w:num w:numId="44">
    <w:abstractNumId w:val="135"/>
  </w:num>
  <w:num w:numId="45">
    <w:abstractNumId w:val="79"/>
  </w:num>
  <w:num w:numId="46">
    <w:abstractNumId w:val="13"/>
  </w:num>
  <w:num w:numId="47">
    <w:abstractNumId w:val="52"/>
  </w:num>
  <w:num w:numId="48">
    <w:abstractNumId w:val="133"/>
  </w:num>
  <w:num w:numId="49">
    <w:abstractNumId w:val="114"/>
  </w:num>
  <w:num w:numId="50">
    <w:abstractNumId w:val="7"/>
  </w:num>
  <w:num w:numId="51">
    <w:abstractNumId w:val="98"/>
  </w:num>
  <w:num w:numId="52">
    <w:abstractNumId w:val="93"/>
  </w:num>
  <w:num w:numId="53">
    <w:abstractNumId w:val="19"/>
  </w:num>
  <w:num w:numId="54">
    <w:abstractNumId w:val="22"/>
  </w:num>
  <w:num w:numId="55">
    <w:abstractNumId w:val="64"/>
  </w:num>
  <w:num w:numId="56">
    <w:abstractNumId w:val="46"/>
  </w:num>
  <w:num w:numId="57">
    <w:abstractNumId w:val="3"/>
  </w:num>
  <w:num w:numId="58">
    <w:abstractNumId w:val="127"/>
  </w:num>
  <w:num w:numId="59">
    <w:abstractNumId w:val="154"/>
  </w:num>
  <w:num w:numId="60">
    <w:abstractNumId w:val="9"/>
  </w:num>
  <w:num w:numId="61">
    <w:abstractNumId w:val="5"/>
  </w:num>
  <w:num w:numId="62">
    <w:abstractNumId w:val="75"/>
  </w:num>
  <w:num w:numId="63">
    <w:abstractNumId w:val="54"/>
  </w:num>
  <w:num w:numId="64">
    <w:abstractNumId w:val="120"/>
  </w:num>
  <w:num w:numId="65">
    <w:abstractNumId w:val="45"/>
  </w:num>
  <w:num w:numId="66">
    <w:abstractNumId w:val="91"/>
  </w:num>
  <w:num w:numId="67">
    <w:abstractNumId w:val="125"/>
  </w:num>
  <w:num w:numId="68">
    <w:abstractNumId w:val="97"/>
  </w:num>
  <w:num w:numId="69">
    <w:abstractNumId w:val="96"/>
  </w:num>
  <w:num w:numId="70">
    <w:abstractNumId w:val="102"/>
  </w:num>
  <w:num w:numId="71">
    <w:abstractNumId w:val="27"/>
  </w:num>
  <w:num w:numId="72">
    <w:abstractNumId w:val="60"/>
  </w:num>
  <w:num w:numId="73">
    <w:abstractNumId w:val="71"/>
  </w:num>
  <w:num w:numId="74">
    <w:abstractNumId w:val="138"/>
  </w:num>
  <w:num w:numId="75">
    <w:abstractNumId w:val="33"/>
  </w:num>
  <w:num w:numId="76">
    <w:abstractNumId w:val="14"/>
  </w:num>
  <w:num w:numId="77">
    <w:abstractNumId w:val="10"/>
  </w:num>
  <w:num w:numId="78">
    <w:abstractNumId w:val="4"/>
  </w:num>
  <w:num w:numId="79">
    <w:abstractNumId w:val="50"/>
  </w:num>
  <w:num w:numId="80">
    <w:abstractNumId w:val="53"/>
  </w:num>
  <w:num w:numId="81">
    <w:abstractNumId w:val="115"/>
  </w:num>
  <w:num w:numId="82">
    <w:abstractNumId w:val="132"/>
  </w:num>
  <w:num w:numId="83">
    <w:abstractNumId w:val="134"/>
  </w:num>
  <w:num w:numId="84">
    <w:abstractNumId w:val="25"/>
  </w:num>
  <w:num w:numId="85">
    <w:abstractNumId w:val="65"/>
  </w:num>
  <w:num w:numId="86">
    <w:abstractNumId w:val="24"/>
  </w:num>
  <w:num w:numId="87">
    <w:abstractNumId w:val="73"/>
  </w:num>
  <w:num w:numId="88">
    <w:abstractNumId w:val="21"/>
  </w:num>
  <w:num w:numId="89">
    <w:abstractNumId w:val="62"/>
  </w:num>
  <w:num w:numId="90">
    <w:abstractNumId w:val="82"/>
  </w:num>
  <w:num w:numId="91">
    <w:abstractNumId w:val="123"/>
  </w:num>
  <w:num w:numId="92">
    <w:abstractNumId w:val="48"/>
  </w:num>
  <w:num w:numId="93">
    <w:abstractNumId w:val="40"/>
  </w:num>
  <w:num w:numId="94">
    <w:abstractNumId w:val="81"/>
  </w:num>
  <w:num w:numId="95">
    <w:abstractNumId w:val="122"/>
  </w:num>
  <w:num w:numId="96">
    <w:abstractNumId w:val="148"/>
  </w:num>
  <w:num w:numId="97">
    <w:abstractNumId w:val="104"/>
  </w:num>
  <w:num w:numId="98">
    <w:abstractNumId w:val="112"/>
  </w:num>
  <w:num w:numId="99">
    <w:abstractNumId w:val="117"/>
  </w:num>
  <w:num w:numId="100">
    <w:abstractNumId w:val="57"/>
  </w:num>
  <w:num w:numId="101">
    <w:abstractNumId w:val="68"/>
  </w:num>
  <w:num w:numId="102">
    <w:abstractNumId w:val="118"/>
  </w:num>
  <w:num w:numId="103">
    <w:abstractNumId w:val="108"/>
  </w:num>
  <w:num w:numId="104">
    <w:abstractNumId w:val="30"/>
  </w:num>
  <w:num w:numId="105">
    <w:abstractNumId w:val="90"/>
  </w:num>
  <w:num w:numId="106">
    <w:abstractNumId w:val="129"/>
  </w:num>
  <w:num w:numId="107">
    <w:abstractNumId w:val="92"/>
  </w:num>
  <w:num w:numId="108">
    <w:abstractNumId w:val="8"/>
  </w:num>
  <w:num w:numId="109">
    <w:abstractNumId w:val="139"/>
  </w:num>
  <w:num w:numId="110">
    <w:abstractNumId w:val="155"/>
  </w:num>
  <w:num w:numId="111">
    <w:abstractNumId w:val="35"/>
  </w:num>
  <w:num w:numId="112">
    <w:abstractNumId w:val="143"/>
  </w:num>
  <w:num w:numId="113">
    <w:abstractNumId w:val="69"/>
  </w:num>
  <w:num w:numId="114">
    <w:abstractNumId w:val="111"/>
  </w:num>
  <w:num w:numId="115">
    <w:abstractNumId w:val="77"/>
  </w:num>
  <w:num w:numId="116">
    <w:abstractNumId w:val="103"/>
  </w:num>
  <w:num w:numId="117">
    <w:abstractNumId w:val="47"/>
  </w:num>
  <w:num w:numId="118">
    <w:abstractNumId w:val="44"/>
  </w:num>
  <w:num w:numId="119">
    <w:abstractNumId w:val="41"/>
  </w:num>
  <w:num w:numId="120">
    <w:abstractNumId w:val="23"/>
  </w:num>
  <w:num w:numId="121">
    <w:abstractNumId w:val="56"/>
  </w:num>
  <w:num w:numId="122">
    <w:abstractNumId w:val="131"/>
  </w:num>
  <w:num w:numId="123">
    <w:abstractNumId w:val="130"/>
  </w:num>
  <w:num w:numId="124">
    <w:abstractNumId w:val="88"/>
  </w:num>
  <w:num w:numId="125">
    <w:abstractNumId w:val="124"/>
  </w:num>
  <w:num w:numId="126">
    <w:abstractNumId w:val="72"/>
  </w:num>
  <w:num w:numId="127">
    <w:abstractNumId w:val="26"/>
  </w:num>
  <w:num w:numId="128">
    <w:abstractNumId w:val="153"/>
  </w:num>
  <w:num w:numId="129">
    <w:abstractNumId w:val="58"/>
  </w:num>
  <w:num w:numId="130">
    <w:abstractNumId w:val="85"/>
  </w:num>
  <w:num w:numId="131">
    <w:abstractNumId w:val="29"/>
  </w:num>
  <w:num w:numId="132">
    <w:abstractNumId w:val="17"/>
  </w:num>
  <w:num w:numId="133">
    <w:abstractNumId w:val="157"/>
  </w:num>
  <w:num w:numId="134">
    <w:abstractNumId w:val="146"/>
  </w:num>
  <w:num w:numId="135">
    <w:abstractNumId w:val="61"/>
  </w:num>
  <w:num w:numId="136">
    <w:abstractNumId w:val="67"/>
  </w:num>
  <w:num w:numId="137">
    <w:abstractNumId w:val="142"/>
  </w:num>
  <w:num w:numId="138">
    <w:abstractNumId w:val="39"/>
  </w:num>
  <w:num w:numId="139">
    <w:abstractNumId w:val="80"/>
  </w:num>
  <w:num w:numId="140">
    <w:abstractNumId w:val="43"/>
  </w:num>
  <w:num w:numId="141">
    <w:abstractNumId w:val="126"/>
  </w:num>
  <w:num w:numId="142">
    <w:abstractNumId w:val="151"/>
  </w:num>
  <w:num w:numId="143">
    <w:abstractNumId w:val="31"/>
  </w:num>
  <w:num w:numId="144">
    <w:abstractNumId w:val="147"/>
  </w:num>
  <w:num w:numId="145">
    <w:abstractNumId w:val="2"/>
  </w:num>
  <w:num w:numId="146">
    <w:abstractNumId w:val="156"/>
  </w:num>
  <w:num w:numId="147">
    <w:abstractNumId w:val="95"/>
  </w:num>
  <w:num w:numId="148">
    <w:abstractNumId w:val="145"/>
  </w:num>
  <w:num w:numId="149">
    <w:abstractNumId w:val="16"/>
  </w:num>
  <w:num w:numId="150">
    <w:abstractNumId w:val="76"/>
  </w:num>
  <w:num w:numId="151">
    <w:abstractNumId w:val="63"/>
  </w:num>
  <w:num w:numId="152">
    <w:abstractNumId w:val="20"/>
  </w:num>
  <w:num w:numId="153">
    <w:abstractNumId w:val="28"/>
  </w:num>
  <w:num w:numId="154">
    <w:abstractNumId w:val="89"/>
  </w:num>
  <w:num w:numId="155">
    <w:abstractNumId w:val="34"/>
  </w:num>
  <w:num w:numId="156">
    <w:abstractNumId w:val="84"/>
  </w:num>
  <w:num w:numId="157">
    <w:abstractNumId w:val="110"/>
  </w:num>
  <w:num w:numId="158">
    <w:abstractNumId w:val="109"/>
  </w:num>
  <w:numIdMacAtCleanup w:val="1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CC2AE8"/>
    <w:rsid w:val="000418FF"/>
    <w:rsid w:val="00054DC5"/>
    <w:rsid w:val="00066330"/>
    <w:rsid w:val="00070DA1"/>
    <w:rsid w:val="00096BB7"/>
    <w:rsid w:val="000A2950"/>
    <w:rsid w:val="000B185E"/>
    <w:rsid w:val="000C51D8"/>
    <w:rsid w:val="00105491"/>
    <w:rsid w:val="001329FE"/>
    <w:rsid w:val="00145FBB"/>
    <w:rsid w:val="0017080D"/>
    <w:rsid w:val="00174ABA"/>
    <w:rsid w:val="001754EE"/>
    <w:rsid w:val="00181BE6"/>
    <w:rsid w:val="001A49D7"/>
    <w:rsid w:val="001B2FD9"/>
    <w:rsid w:val="001B58B2"/>
    <w:rsid w:val="001D09D4"/>
    <w:rsid w:val="001E06D6"/>
    <w:rsid w:val="00201C21"/>
    <w:rsid w:val="00211887"/>
    <w:rsid w:val="00212C8A"/>
    <w:rsid w:val="00216E1B"/>
    <w:rsid w:val="00220872"/>
    <w:rsid w:val="00235371"/>
    <w:rsid w:val="0027648A"/>
    <w:rsid w:val="002B4A40"/>
    <w:rsid w:val="002E76D5"/>
    <w:rsid w:val="002F16F9"/>
    <w:rsid w:val="00331DCB"/>
    <w:rsid w:val="003403BD"/>
    <w:rsid w:val="003500B1"/>
    <w:rsid w:val="00361A3D"/>
    <w:rsid w:val="00367279"/>
    <w:rsid w:val="00372D0C"/>
    <w:rsid w:val="00394EE3"/>
    <w:rsid w:val="003A2E11"/>
    <w:rsid w:val="003A3DF2"/>
    <w:rsid w:val="003B1A22"/>
    <w:rsid w:val="003B5B6E"/>
    <w:rsid w:val="003C13D6"/>
    <w:rsid w:val="003D1AA4"/>
    <w:rsid w:val="003D6009"/>
    <w:rsid w:val="003F3161"/>
    <w:rsid w:val="003F6DA0"/>
    <w:rsid w:val="00406DAD"/>
    <w:rsid w:val="00427771"/>
    <w:rsid w:val="004442D8"/>
    <w:rsid w:val="00485B95"/>
    <w:rsid w:val="0049257A"/>
    <w:rsid w:val="004A1CBB"/>
    <w:rsid w:val="004F548F"/>
    <w:rsid w:val="00532DE7"/>
    <w:rsid w:val="00533DC7"/>
    <w:rsid w:val="005411D1"/>
    <w:rsid w:val="005546CE"/>
    <w:rsid w:val="0058565D"/>
    <w:rsid w:val="00591DA0"/>
    <w:rsid w:val="00593954"/>
    <w:rsid w:val="005C6B68"/>
    <w:rsid w:val="005F04F4"/>
    <w:rsid w:val="005F74E0"/>
    <w:rsid w:val="006001D7"/>
    <w:rsid w:val="00602482"/>
    <w:rsid w:val="006163D0"/>
    <w:rsid w:val="00623523"/>
    <w:rsid w:val="006336E4"/>
    <w:rsid w:val="00660A55"/>
    <w:rsid w:val="00664CBC"/>
    <w:rsid w:val="0067097E"/>
    <w:rsid w:val="00681562"/>
    <w:rsid w:val="00684C2E"/>
    <w:rsid w:val="00695C21"/>
    <w:rsid w:val="006C5321"/>
    <w:rsid w:val="006D25FE"/>
    <w:rsid w:val="006E56EA"/>
    <w:rsid w:val="006F3628"/>
    <w:rsid w:val="006F63AE"/>
    <w:rsid w:val="007021F5"/>
    <w:rsid w:val="007115DF"/>
    <w:rsid w:val="00735416"/>
    <w:rsid w:val="00740652"/>
    <w:rsid w:val="00740FB2"/>
    <w:rsid w:val="007432FB"/>
    <w:rsid w:val="00747AF7"/>
    <w:rsid w:val="00764F9E"/>
    <w:rsid w:val="007774B6"/>
    <w:rsid w:val="007870EC"/>
    <w:rsid w:val="007A5BC5"/>
    <w:rsid w:val="007B0DA1"/>
    <w:rsid w:val="007C2200"/>
    <w:rsid w:val="007C5C63"/>
    <w:rsid w:val="007D51B5"/>
    <w:rsid w:val="007E0A21"/>
    <w:rsid w:val="007E0B49"/>
    <w:rsid w:val="007F3641"/>
    <w:rsid w:val="00805D71"/>
    <w:rsid w:val="00812FEE"/>
    <w:rsid w:val="008251F0"/>
    <w:rsid w:val="00837CC6"/>
    <w:rsid w:val="00870C3F"/>
    <w:rsid w:val="00880627"/>
    <w:rsid w:val="00886F6F"/>
    <w:rsid w:val="008B1273"/>
    <w:rsid w:val="008B78CC"/>
    <w:rsid w:val="008C40BB"/>
    <w:rsid w:val="008E1EBE"/>
    <w:rsid w:val="008F54D2"/>
    <w:rsid w:val="009150D2"/>
    <w:rsid w:val="00947238"/>
    <w:rsid w:val="00952C47"/>
    <w:rsid w:val="00972AAF"/>
    <w:rsid w:val="009A2F77"/>
    <w:rsid w:val="009A5170"/>
    <w:rsid w:val="009B0983"/>
    <w:rsid w:val="009E3A24"/>
    <w:rsid w:val="009E6723"/>
    <w:rsid w:val="009F1C0B"/>
    <w:rsid w:val="009F34DB"/>
    <w:rsid w:val="009F6D1A"/>
    <w:rsid w:val="00A007E2"/>
    <w:rsid w:val="00A0278A"/>
    <w:rsid w:val="00A11F43"/>
    <w:rsid w:val="00A21A60"/>
    <w:rsid w:val="00A31547"/>
    <w:rsid w:val="00A6573F"/>
    <w:rsid w:val="00A95D53"/>
    <w:rsid w:val="00A9694C"/>
    <w:rsid w:val="00AA2623"/>
    <w:rsid w:val="00AB034D"/>
    <w:rsid w:val="00AB765E"/>
    <w:rsid w:val="00AC262E"/>
    <w:rsid w:val="00AD03F5"/>
    <w:rsid w:val="00AD34B8"/>
    <w:rsid w:val="00AF7AF6"/>
    <w:rsid w:val="00B05684"/>
    <w:rsid w:val="00B05C80"/>
    <w:rsid w:val="00B10AAD"/>
    <w:rsid w:val="00B229FB"/>
    <w:rsid w:val="00B45D55"/>
    <w:rsid w:val="00B53AD9"/>
    <w:rsid w:val="00B76858"/>
    <w:rsid w:val="00B95C13"/>
    <w:rsid w:val="00BA4370"/>
    <w:rsid w:val="00BD0270"/>
    <w:rsid w:val="00BD19D6"/>
    <w:rsid w:val="00C010F7"/>
    <w:rsid w:val="00C04070"/>
    <w:rsid w:val="00C0603F"/>
    <w:rsid w:val="00C06F36"/>
    <w:rsid w:val="00C110AA"/>
    <w:rsid w:val="00C468CD"/>
    <w:rsid w:val="00C55AB3"/>
    <w:rsid w:val="00C956C0"/>
    <w:rsid w:val="00CC2AE8"/>
    <w:rsid w:val="00CC5EB0"/>
    <w:rsid w:val="00CD1E86"/>
    <w:rsid w:val="00CE4895"/>
    <w:rsid w:val="00D041E1"/>
    <w:rsid w:val="00D154C3"/>
    <w:rsid w:val="00D24EBE"/>
    <w:rsid w:val="00D434EE"/>
    <w:rsid w:val="00D446CB"/>
    <w:rsid w:val="00D500C5"/>
    <w:rsid w:val="00D67544"/>
    <w:rsid w:val="00DC00DD"/>
    <w:rsid w:val="00DC6177"/>
    <w:rsid w:val="00DD50EB"/>
    <w:rsid w:val="00DD5FAB"/>
    <w:rsid w:val="00E009A3"/>
    <w:rsid w:val="00E11DB7"/>
    <w:rsid w:val="00E16C1A"/>
    <w:rsid w:val="00E21AD1"/>
    <w:rsid w:val="00E35002"/>
    <w:rsid w:val="00E42A72"/>
    <w:rsid w:val="00E52204"/>
    <w:rsid w:val="00E60F9D"/>
    <w:rsid w:val="00E65564"/>
    <w:rsid w:val="00E70A18"/>
    <w:rsid w:val="00E960E1"/>
    <w:rsid w:val="00EB25E4"/>
    <w:rsid w:val="00EB66E0"/>
    <w:rsid w:val="00EC358C"/>
    <w:rsid w:val="00F11F63"/>
    <w:rsid w:val="00F334F0"/>
    <w:rsid w:val="00F36074"/>
    <w:rsid w:val="00F36C32"/>
    <w:rsid w:val="00F41613"/>
    <w:rsid w:val="00F71FC0"/>
    <w:rsid w:val="00F7664E"/>
    <w:rsid w:val="00F97804"/>
    <w:rsid w:val="00FC039C"/>
    <w:rsid w:val="00FE3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2AE8"/>
    <w:rPr>
      <w:rFonts w:ascii="Courier New" w:eastAsia="Courier New" w:hAnsi="Courier New" w:cs="Courier New"/>
    </w:rPr>
  </w:style>
  <w:style w:type="paragraph" w:styleId="1">
    <w:name w:val="heading 1"/>
    <w:basedOn w:val="a"/>
    <w:next w:val="a"/>
    <w:link w:val="10"/>
    <w:qFormat/>
    <w:rsid w:val="00DD50EB"/>
    <w:pPr>
      <w:keepNext/>
      <w:widowControl/>
      <w:autoSpaceDE/>
      <w:autoSpaceDN/>
      <w:jc w:val="center"/>
      <w:outlineLvl w:val="0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5D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A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C2AE8"/>
    <w:rPr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CC2AE8"/>
    <w:pPr>
      <w:spacing w:before="253" w:line="380" w:lineRule="exact"/>
      <w:ind w:left="1051"/>
      <w:outlineLvl w:val="1"/>
    </w:pPr>
    <w:rPr>
      <w:sz w:val="44"/>
      <w:szCs w:val="44"/>
    </w:rPr>
  </w:style>
  <w:style w:type="paragraph" w:customStyle="1" w:styleId="21">
    <w:name w:val="Заголовок 21"/>
    <w:basedOn w:val="a"/>
    <w:uiPriority w:val="1"/>
    <w:qFormat/>
    <w:rsid w:val="00CC2AE8"/>
    <w:pPr>
      <w:spacing w:before="50"/>
      <w:outlineLvl w:val="2"/>
    </w:pPr>
    <w:rPr>
      <w:sz w:val="30"/>
      <w:szCs w:val="30"/>
    </w:rPr>
  </w:style>
  <w:style w:type="paragraph" w:customStyle="1" w:styleId="31">
    <w:name w:val="Заголовок 31"/>
    <w:basedOn w:val="a"/>
    <w:uiPriority w:val="1"/>
    <w:qFormat/>
    <w:rsid w:val="00CC2AE8"/>
    <w:pPr>
      <w:ind w:left="469" w:hanging="691"/>
      <w:outlineLvl w:val="3"/>
    </w:pPr>
    <w:rPr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CC2AE8"/>
    <w:pPr>
      <w:ind w:left="1180" w:hanging="10"/>
      <w:jc w:val="both"/>
    </w:pPr>
  </w:style>
  <w:style w:type="paragraph" w:customStyle="1" w:styleId="TableParagraph">
    <w:name w:val="Table Paragraph"/>
    <w:basedOn w:val="a"/>
    <w:uiPriority w:val="1"/>
    <w:qFormat/>
    <w:rsid w:val="00CC2AE8"/>
  </w:style>
  <w:style w:type="character" w:customStyle="1" w:styleId="10">
    <w:name w:val="Заголовок 1 Знак"/>
    <w:basedOn w:val="a0"/>
    <w:link w:val="1"/>
    <w:rsid w:val="00DD50EB"/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Default">
    <w:name w:val="Default"/>
    <w:rsid w:val="00DD50EB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styleId="a7">
    <w:name w:val="Strong"/>
    <w:basedOn w:val="a0"/>
    <w:qFormat/>
    <w:rsid w:val="00DD50EB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A95D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">
    <w:name w:val="Body Text Indent 2"/>
    <w:basedOn w:val="a"/>
    <w:link w:val="20"/>
    <w:uiPriority w:val="99"/>
    <w:semiHidden/>
    <w:unhideWhenUsed/>
    <w:rsid w:val="00A95D5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A95D53"/>
    <w:rPr>
      <w:rFonts w:ascii="Courier New" w:eastAsia="Courier New" w:hAnsi="Courier New" w:cs="Courier New"/>
    </w:rPr>
  </w:style>
  <w:style w:type="paragraph" w:styleId="3">
    <w:name w:val="Body Text Indent 3"/>
    <w:basedOn w:val="a"/>
    <w:link w:val="30"/>
    <w:uiPriority w:val="99"/>
    <w:semiHidden/>
    <w:unhideWhenUsed/>
    <w:rsid w:val="00A95D5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95D53"/>
    <w:rPr>
      <w:rFonts w:ascii="Courier New" w:eastAsia="Courier New" w:hAnsi="Courier New" w:cs="Courier New"/>
      <w:sz w:val="16"/>
      <w:szCs w:val="16"/>
    </w:rPr>
  </w:style>
  <w:style w:type="paragraph" w:styleId="a8">
    <w:name w:val="footer"/>
    <w:basedOn w:val="a"/>
    <w:link w:val="a9"/>
    <w:uiPriority w:val="99"/>
    <w:rsid w:val="00A95D53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95D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5F04F4"/>
    <w:rPr>
      <w:rFonts w:ascii="Courier New" w:eastAsia="Courier New" w:hAnsi="Courier New" w:cs="Courier New"/>
      <w:sz w:val="26"/>
      <w:szCs w:val="26"/>
    </w:rPr>
  </w:style>
  <w:style w:type="paragraph" w:styleId="aa">
    <w:name w:val="Title"/>
    <w:basedOn w:val="a"/>
    <w:link w:val="ab"/>
    <w:qFormat/>
    <w:rsid w:val="005F04F4"/>
    <w:pPr>
      <w:adjustRightInd w:val="0"/>
      <w:jc w:val="center"/>
    </w:pPr>
    <w:rPr>
      <w:rFonts w:ascii="Garamond" w:eastAsia="Times New Roman" w:hAnsi="Garamond" w:cs="Times New Roman"/>
      <w:b/>
      <w:bCs/>
      <w:sz w:val="38"/>
      <w:szCs w:val="20"/>
      <w:lang w:val="ru-RU" w:eastAsia="ru-RU"/>
    </w:rPr>
  </w:style>
  <w:style w:type="character" w:customStyle="1" w:styleId="ab">
    <w:name w:val="Название Знак"/>
    <w:basedOn w:val="a0"/>
    <w:link w:val="aa"/>
    <w:rsid w:val="005F04F4"/>
    <w:rPr>
      <w:rFonts w:ascii="Garamond" w:eastAsia="Times New Roman" w:hAnsi="Garamond" w:cs="Times New Roman"/>
      <w:b/>
      <w:bCs/>
      <w:sz w:val="38"/>
      <w:szCs w:val="20"/>
      <w:lang w:val="ru-RU" w:eastAsia="ru-RU"/>
    </w:rPr>
  </w:style>
  <w:style w:type="paragraph" w:customStyle="1" w:styleId="12">
    <w:name w:val="Заголовок 12"/>
    <w:basedOn w:val="a"/>
    <w:uiPriority w:val="1"/>
    <w:qFormat/>
    <w:rsid w:val="005F04F4"/>
    <w:pPr>
      <w:ind w:left="24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header"/>
    <w:basedOn w:val="a"/>
    <w:link w:val="ad"/>
    <w:unhideWhenUsed/>
    <w:rsid w:val="00870C3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870C3F"/>
    <w:rPr>
      <w:rFonts w:ascii="Courier New" w:eastAsia="Courier New" w:hAnsi="Courier New" w:cs="Courier New"/>
    </w:rPr>
  </w:style>
  <w:style w:type="paragraph" w:customStyle="1" w:styleId="Pa3">
    <w:name w:val="Pa3"/>
    <w:basedOn w:val="a"/>
    <w:next w:val="a"/>
    <w:uiPriority w:val="99"/>
    <w:rsid w:val="00870C3F"/>
    <w:pPr>
      <w:widowControl/>
      <w:adjustRightInd w:val="0"/>
      <w:spacing w:line="241" w:lineRule="atLeast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e">
    <w:name w:val="Normal (Web)"/>
    <w:aliases w:val="Обычный (Web),Знак, Знак"/>
    <w:basedOn w:val="a"/>
    <w:link w:val="af"/>
    <w:uiPriority w:val="99"/>
    <w:unhideWhenUsed/>
    <w:rsid w:val="00870C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бычный (веб) Знак"/>
    <w:aliases w:val="Обычный (Web) Знак,Знак Знак, Знак Знак"/>
    <w:link w:val="ae"/>
    <w:locked/>
    <w:rsid w:val="00870C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05D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05D71"/>
    <w:rPr>
      <w:rFonts w:ascii="Tahoma" w:eastAsia="Courier New" w:hAnsi="Tahoma" w:cs="Tahoma"/>
      <w:sz w:val="16"/>
      <w:szCs w:val="16"/>
    </w:rPr>
  </w:style>
  <w:style w:type="paragraph" w:customStyle="1" w:styleId="22">
    <w:name w:val="заголовок 2"/>
    <w:basedOn w:val="a"/>
    <w:next w:val="a"/>
    <w:rsid w:val="00D24EBE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f2">
    <w:name w:val="annotation reference"/>
    <w:rsid w:val="00D24EBE"/>
    <w:rPr>
      <w:sz w:val="16"/>
      <w:szCs w:val="16"/>
    </w:rPr>
  </w:style>
  <w:style w:type="character" w:customStyle="1" w:styleId="af3">
    <w:name w:val="Без интервала Знак"/>
    <w:aliases w:val="2.Заголовок Знак"/>
    <w:link w:val="af4"/>
    <w:uiPriority w:val="1"/>
    <w:locked/>
    <w:rsid w:val="00D24EBE"/>
    <w:rPr>
      <w:sz w:val="24"/>
      <w:szCs w:val="24"/>
    </w:rPr>
  </w:style>
  <w:style w:type="paragraph" w:styleId="af4">
    <w:name w:val="No Spacing"/>
    <w:aliases w:val="2.Заголовок"/>
    <w:link w:val="af3"/>
    <w:uiPriority w:val="1"/>
    <w:qFormat/>
    <w:rsid w:val="00D24EBE"/>
    <w:pPr>
      <w:widowControl/>
      <w:autoSpaceDE/>
      <w:autoSpaceDN/>
    </w:pPr>
    <w:rPr>
      <w:sz w:val="24"/>
      <w:szCs w:val="24"/>
    </w:rPr>
  </w:style>
  <w:style w:type="paragraph" w:customStyle="1" w:styleId="06">
    <w:name w:val="06. ВопрМножВыбор"/>
    <w:next w:val="a"/>
    <w:rsid w:val="00D24EBE"/>
    <w:pPr>
      <w:keepNext/>
      <w:widowControl/>
      <w:autoSpaceDE/>
      <w:autoSpaceDN/>
      <w:spacing w:before="240" w:after="120"/>
      <w:outlineLvl w:val="0"/>
    </w:pPr>
    <w:rPr>
      <w:rFonts w:ascii="Arial" w:eastAsia="Times New Roman" w:hAnsi="Arial" w:cs="Times New Roman"/>
      <w:sz w:val="24"/>
      <w:szCs w:val="24"/>
      <w:lang w:val="ru-RU"/>
    </w:rPr>
  </w:style>
  <w:style w:type="table" w:styleId="af5">
    <w:name w:val="Table Grid"/>
    <w:basedOn w:val="a1"/>
    <w:uiPriority w:val="59"/>
    <w:rsid w:val="002B4A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3F3161"/>
    <w:rPr>
      <w:rFonts w:ascii="Courier New" w:eastAsia="Courier New" w:hAnsi="Courier New" w:cs="Courier New"/>
    </w:rPr>
  </w:style>
  <w:style w:type="character" w:customStyle="1" w:styleId="apple-converted-space">
    <w:name w:val="apple-converted-space"/>
    <w:basedOn w:val="a0"/>
    <w:uiPriority w:val="99"/>
    <w:rsid w:val="003D6009"/>
  </w:style>
  <w:style w:type="character" w:customStyle="1" w:styleId="23">
    <w:name w:val="Основной текст (2)_"/>
    <w:link w:val="210"/>
    <w:uiPriority w:val="99"/>
    <w:rsid w:val="003D6009"/>
    <w:rPr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3D6009"/>
    <w:pPr>
      <w:shd w:val="clear" w:color="auto" w:fill="FFFFFF"/>
      <w:autoSpaceDE/>
      <w:autoSpaceDN/>
      <w:spacing w:line="226" w:lineRule="exact"/>
      <w:ind w:hanging="320"/>
      <w:jc w:val="both"/>
    </w:pPr>
    <w:rPr>
      <w:rFonts w:asciiTheme="minorHAnsi" w:eastAsiaTheme="minorHAnsi" w:hAnsiTheme="minorHAnsi" w:cstheme="minorBidi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FAA03-CC36-47C8-A68E-2A01A888D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64</Pages>
  <Words>14199</Words>
  <Characters>80936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PCmonoblock</cp:lastModifiedBy>
  <cp:revision>17</cp:revision>
  <cp:lastPrinted>2019-10-18T12:37:00Z</cp:lastPrinted>
  <dcterms:created xsi:type="dcterms:W3CDTF">2022-11-16T09:11:00Z</dcterms:created>
  <dcterms:modified xsi:type="dcterms:W3CDTF">2023-05-26T10:11:00Z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LastSaved">
    <vt:filetime>2018-12-18T00:00:00Z</vt:filetime>
  </property>
</Properties>
</file>