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CD7232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CD7232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CD7232" w:rsidRDefault="00D24EBE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«____»_______________202__ г.</w:t>
      </w:r>
    </w:p>
    <w:p w:rsidR="005F04F4" w:rsidRPr="00CD7232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8F54D2" w:rsidRPr="00CD7232" w:rsidRDefault="008F54D2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ДИЦИПЛИНЕ</w:t>
      </w:r>
      <w:r w:rsidR="005575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БИОЛОГИЯ 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4CF3" w:rsidRPr="00CD7232" w:rsidRDefault="00D24EBE" w:rsidP="00D74CF3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470">
        <w:rPr>
          <w:rFonts w:ascii="Times New Roman" w:hAnsi="Times New Roman" w:cs="Times New Roman"/>
          <w:i/>
          <w:sz w:val="24"/>
          <w:szCs w:val="24"/>
          <w:lang w:val="ru-RU"/>
        </w:rPr>
        <w:t>Лечебное дело 31.05.0</w:t>
      </w:r>
      <w:r w:rsidR="007974BE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D444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="00074B03" w:rsidRPr="00CD7232">
        <w:rPr>
          <w:rFonts w:ascii="Times New Roman" w:hAnsi="Times New Roman" w:cs="Times New Roman"/>
          <w:sz w:val="24"/>
          <w:szCs w:val="24"/>
          <w:lang w:val="ru-RU"/>
        </w:rPr>
        <w:t>биологии и физиологии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764D9E" w:rsidRPr="00CD7232">
        <w:rPr>
          <w:rFonts w:ascii="Times New Roman" w:hAnsi="Times New Roman" w:cs="Times New Roman"/>
          <w:sz w:val="24"/>
          <w:szCs w:val="24"/>
        </w:rPr>
        <w:t>I</w:t>
      </w:r>
    </w:p>
    <w:p w:rsidR="00764D9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22446B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дисциплины: </w:t>
      </w:r>
      <w:r w:rsidR="0017600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ЗЕ, из них </w:t>
      </w:r>
      <w:r w:rsidR="0017600C">
        <w:rPr>
          <w:rFonts w:ascii="Times New Roman" w:hAnsi="Times New Roman" w:cs="Times New Roman"/>
          <w:sz w:val="24"/>
          <w:szCs w:val="24"/>
          <w:lang w:val="ru-RU"/>
        </w:rPr>
        <w:t>96,2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</w:t>
      </w:r>
      <w:proofErr w:type="gramStart"/>
      <w:r w:rsidRPr="0022446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с преподавателем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аттестация: экзамен –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CD7232" w:rsidRDefault="00D24EBE" w:rsidP="00D24EBE">
      <w:pPr>
        <w:spacing w:after="120"/>
        <w:ind w:left="2832" w:firstLine="708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CD7232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64D9E" w:rsidRPr="00CD7232" w:rsidRDefault="00D24EBE" w:rsidP="00764D9E">
      <w:pPr>
        <w:pStyle w:val="af4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br w:type="page"/>
      </w:r>
      <w:r w:rsidR="007C5C63" w:rsidRPr="00CD7232">
        <w:rPr>
          <w:rFonts w:ascii="Times New Roman" w:hAnsi="Times New Roman" w:cs="Times New Roman"/>
          <w:b/>
          <w:lang w:val="ru-RU"/>
        </w:rPr>
        <w:lastRenderedPageBreak/>
        <w:t>РАЗРАБОТЧИКИ:</w:t>
      </w:r>
      <w:r w:rsidR="00764D9E" w:rsidRPr="00CD7232">
        <w:rPr>
          <w:rFonts w:ascii="Times New Roman" w:hAnsi="Times New Roman" w:cs="Times New Roman"/>
          <w:color w:val="000000"/>
          <w:spacing w:val="-1"/>
          <w:lang w:val="ru-RU"/>
        </w:rPr>
        <w:t xml:space="preserve"> к. фарм. н, зав. каф. Дьякова Ирина Николаевна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</w:t>
      </w:r>
      <w:proofErr w:type="gramStart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.ф</w:t>
      </w:r>
      <w:proofErr w:type="gramEnd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арм.н, доцент Гутенева Галина Сергеевна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к. м</w:t>
      </w:r>
      <w:proofErr w:type="gramStart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.н</w:t>
      </w:r>
      <w:proofErr w:type="gramEnd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, доцент Кульбеков Евгений Файзулович</w:t>
      </w: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B951C5" w:rsidRPr="00CD7232" w:rsidRDefault="00B951C5" w:rsidP="00B951C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Доцент кафедры фармакологии с курсом клинической фармакологиит Кулешова С.А.</w:t>
      </w:r>
    </w:p>
    <w:p w:rsidR="009A5170" w:rsidRPr="00CD7232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B4A40" w:rsidP="00F159F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B4A40" w:rsidRPr="00CD7232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</w:t>
      </w:r>
    </w:p>
    <w:tbl>
      <w:tblPr>
        <w:tblStyle w:val="af5"/>
        <w:tblW w:w="0" w:type="auto"/>
        <w:tblLook w:val="04A0"/>
      </w:tblPr>
      <w:tblGrid>
        <w:gridCol w:w="790"/>
        <w:gridCol w:w="2643"/>
        <w:gridCol w:w="2678"/>
        <w:gridCol w:w="3766"/>
      </w:tblGrid>
      <w:tr w:rsidR="002B4A40" w:rsidRPr="007974BE" w:rsidTr="00F70EC3">
        <w:tc>
          <w:tcPr>
            <w:tcW w:w="790" w:type="dxa"/>
          </w:tcPr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43" w:type="dxa"/>
          </w:tcPr>
          <w:p w:rsidR="00660A55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2B4A40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3766" w:type="dxa"/>
          </w:tcPr>
          <w:p w:rsidR="00660A55" w:rsidRPr="00980F9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D37DE8" w:rsidRPr="007974BE" w:rsidTr="00C74A45">
        <w:trPr>
          <w:trHeight w:val="562"/>
        </w:trPr>
        <w:tc>
          <w:tcPr>
            <w:tcW w:w="790" w:type="dxa"/>
          </w:tcPr>
          <w:p w:rsidR="00D37DE8" w:rsidRPr="00D37DE8" w:rsidRDefault="00D37DE8" w:rsidP="007C5C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7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3" w:type="dxa"/>
          </w:tcPr>
          <w:p w:rsidR="00D37DE8" w:rsidRPr="00D37DE8" w:rsidRDefault="00D37DE8" w:rsidP="00C74A45">
            <w:pPr>
              <w:ind w:left="168"/>
              <w:rPr>
                <w:rFonts w:ascii="Times New Roman" w:hAnsi="Times New Roman" w:cs="Times New Roman"/>
                <w:spacing w:val="-20"/>
              </w:rPr>
            </w:pPr>
            <w:r w:rsidRPr="00D37DE8">
              <w:rPr>
                <w:rFonts w:ascii="Times New Roman" w:hAnsi="Times New Roman" w:cs="Times New Roman"/>
                <w:spacing w:val="-20"/>
              </w:rPr>
              <w:t>Здоровый образ жизни</w:t>
            </w:r>
          </w:p>
          <w:p w:rsidR="00D37DE8" w:rsidRPr="00D37DE8" w:rsidRDefault="00D37DE8" w:rsidP="00C74A45">
            <w:pPr>
              <w:ind w:left="168" w:firstLine="567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678" w:type="dxa"/>
          </w:tcPr>
          <w:p w:rsidR="00D37DE8" w:rsidRPr="00D37DE8" w:rsidRDefault="00D37DE8" w:rsidP="00C74A45">
            <w:pPr>
              <w:ind w:left="175" w:firstLine="33"/>
              <w:rPr>
                <w:rFonts w:ascii="Times New Roman" w:hAnsi="Times New Roman" w:cs="Times New Roman"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>ОПК-2.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766" w:type="dxa"/>
          </w:tcPr>
          <w:p w:rsidR="00D37DE8" w:rsidRPr="00D37DE8" w:rsidRDefault="00D37DE8" w:rsidP="00C74A45">
            <w:pPr>
              <w:ind w:left="176" w:firstLine="33"/>
              <w:rPr>
                <w:rFonts w:ascii="Times New Roman" w:hAnsi="Times New Roman" w:cs="Times New Roman"/>
                <w:iCs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>ОПК-</w:t>
            </w:r>
            <w:r w:rsidRPr="00D37DE8">
              <w:rPr>
                <w:rFonts w:ascii="Times New Roman" w:hAnsi="Times New Roman" w:cs="Times New Roman"/>
                <w:iCs/>
                <w:lang w:val="ru-RU"/>
              </w:rPr>
              <w:t xml:space="preserve">2.1.1. Знает основные критерии здорового образа жизни и методы его формирования; социально-гигиенические и медицинские аспекты алкоголизма, наркоманий, токсикоманий, основные принципы их профилактики, основы гигиены и профилактической медицины; </w:t>
            </w:r>
          </w:p>
          <w:p w:rsidR="00D37DE8" w:rsidRPr="00D37DE8" w:rsidRDefault="00D37DE8" w:rsidP="00C74A45">
            <w:pPr>
              <w:tabs>
                <w:tab w:val="left" w:pos="283"/>
              </w:tabs>
              <w:ind w:left="176"/>
              <w:rPr>
                <w:rFonts w:ascii="Times New Roman" w:hAnsi="Times New Roman" w:cs="Times New Roman"/>
                <w:iCs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>ОПК-</w:t>
            </w:r>
            <w:r w:rsidRPr="00D37DE8">
              <w:rPr>
                <w:rFonts w:ascii="Times New Roman" w:hAnsi="Times New Roman" w:cs="Times New Roman"/>
                <w:iCs/>
                <w:lang w:val="ru-RU"/>
              </w:rPr>
              <w:t>2.2.3. Умеет</w:t>
            </w:r>
            <w:r w:rsidRPr="00D37DE8">
              <w:rPr>
                <w:rFonts w:ascii="Times New Roman" w:hAnsi="Times New Roman" w:cs="Times New Roman"/>
                <w:lang w:val="ru-RU"/>
              </w:rPr>
              <w:t xml:space="preserve"> подготовить устное выступление или печатный текст, пропагандирующие здоровый образ жизни, повышающие грамотность населения в вопросах санитарной̆ культуры и профилактики.</w:t>
            </w:r>
            <w:r w:rsidRPr="00D37DE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D37DE8" w:rsidRPr="00D37DE8" w:rsidRDefault="00D37DE8" w:rsidP="00C74A45">
            <w:pPr>
              <w:tabs>
                <w:tab w:val="left" w:pos="176"/>
              </w:tabs>
              <w:ind w:left="200"/>
              <w:rPr>
                <w:rFonts w:ascii="Times New Roman" w:hAnsi="Times New Roman" w:cs="Times New Roman"/>
                <w:iCs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>ОПК-</w:t>
            </w:r>
            <w:r w:rsidRPr="00D37DE8">
              <w:rPr>
                <w:rFonts w:ascii="Times New Roman" w:hAnsi="Times New Roman" w:cs="Times New Roman"/>
                <w:iCs/>
                <w:lang w:val="ru-RU"/>
              </w:rPr>
              <w:t xml:space="preserve">2.3.1. Владеет навыком проведения санитарно-просветительской работы среди детей и взрослых; </w:t>
            </w:r>
          </w:p>
          <w:p w:rsidR="00D37DE8" w:rsidRPr="00D37DE8" w:rsidRDefault="00D37DE8" w:rsidP="00C74A45">
            <w:pPr>
              <w:tabs>
                <w:tab w:val="left" w:pos="176"/>
              </w:tabs>
              <w:ind w:left="200" w:firstLine="567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D37DE8" w:rsidRPr="007974BE" w:rsidTr="00C74A45">
        <w:trPr>
          <w:trHeight w:val="562"/>
        </w:trPr>
        <w:tc>
          <w:tcPr>
            <w:tcW w:w="790" w:type="dxa"/>
          </w:tcPr>
          <w:p w:rsidR="00D37DE8" w:rsidRPr="007974BE" w:rsidRDefault="00D37DE8" w:rsidP="007C5C63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43" w:type="dxa"/>
          </w:tcPr>
          <w:p w:rsidR="00D37DE8" w:rsidRPr="00D37DE8" w:rsidRDefault="00D37DE8" w:rsidP="00C74A45">
            <w:pPr>
              <w:adjustRightInd w:val="0"/>
              <w:ind w:left="168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37DE8">
              <w:rPr>
                <w:rFonts w:ascii="Times New Roman" w:hAnsi="Times New Roman" w:cs="Times New Roman"/>
                <w:spacing w:val="-20"/>
              </w:rPr>
              <w:t>Этиология и патогенез</w:t>
            </w:r>
          </w:p>
        </w:tc>
        <w:tc>
          <w:tcPr>
            <w:tcW w:w="2678" w:type="dxa"/>
          </w:tcPr>
          <w:p w:rsidR="00D37DE8" w:rsidRPr="00D37DE8" w:rsidRDefault="00D37DE8" w:rsidP="00C74A45">
            <w:pPr>
              <w:ind w:left="175" w:firstLine="33"/>
              <w:rPr>
                <w:rFonts w:ascii="Times New Roman" w:hAnsi="Times New Roman" w:cs="Times New Roman"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 xml:space="preserve">ОПК-5. </w:t>
            </w:r>
            <w:proofErr w:type="gramStart"/>
            <w:r w:rsidRPr="00D37DE8">
              <w:rPr>
                <w:rFonts w:ascii="Times New Roman" w:hAnsi="Times New Roman" w:cs="Times New Roman"/>
                <w:lang w:val="ru-RU"/>
              </w:rPr>
              <w:t>Способен</w:t>
            </w:r>
            <w:proofErr w:type="gramEnd"/>
            <w:r w:rsidRPr="00D37DE8">
              <w:rPr>
                <w:rFonts w:ascii="Times New Roman" w:hAnsi="Times New Roman" w:cs="Times New Roman"/>
                <w:lang w:val="ru-RU"/>
              </w:rPr>
      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  <w:tc>
          <w:tcPr>
            <w:tcW w:w="3766" w:type="dxa"/>
          </w:tcPr>
          <w:p w:rsidR="00D37DE8" w:rsidRPr="00D37DE8" w:rsidRDefault="00D37DE8" w:rsidP="00D37DE8">
            <w:pPr>
              <w:ind w:left="176" w:firstLine="33"/>
              <w:rPr>
                <w:rFonts w:ascii="Times New Roman" w:hAnsi="Times New Roman" w:cs="Times New Roman"/>
                <w:iCs/>
                <w:lang w:val="ru-RU"/>
              </w:rPr>
            </w:pPr>
            <w:r w:rsidRPr="00D37DE8">
              <w:rPr>
                <w:rFonts w:ascii="Times New Roman" w:hAnsi="Times New Roman" w:cs="Times New Roman"/>
                <w:lang w:val="ru-RU"/>
              </w:rPr>
              <w:t>ОПК-</w:t>
            </w:r>
            <w:r w:rsidRPr="00D37DE8">
              <w:rPr>
                <w:rFonts w:ascii="Times New Roman" w:hAnsi="Times New Roman" w:cs="Times New Roman"/>
                <w:iCs/>
                <w:lang w:val="ru-RU"/>
              </w:rPr>
              <w:t>5.1.1. Знает 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      </w:r>
          </w:p>
          <w:p w:rsidR="00D37DE8" w:rsidRPr="00D37DE8" w:rsidRDefault="00D37DE8" w:rsidP="00C74A45">
            <w:pPr>
              <w:ind w:left="176" w:firstLine="3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60A55" w:rsidRPr="00CD7232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типовые контрольные задания или иные материалы, необходимые для оценки знаний, </w:t>
      </w: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умений, навыков и уровня сформированности компетенций в рамках конкретных дисциплин и практик.</w:t>
      </w:r>
    </w:p>
    <w:p w:rsidR="00660A55" w:rsidRPr="00CD7232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D434EE" w:rsidRPr="00CD7232" w:rsidRDefault="00660A55" w:rsidP="00660A55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CD723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434EE" w:rsidRPr="00CD7232" w:rsidRDefault="00D434EE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A55" w:rsidRPr="00CD7232" w:rsidRDefault="00660A55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Каждое применяемое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оценочное средства должно сопровождаться описанием показателей и критериев оценивания компетенций или результатов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(модулю) или практике.</w:t>
      </w:r>
    </w:p>
    <w:p w:rsidR="002B4A40" w:rsidRPr="00CD7232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F159FA">
      <w:pPr>
        <w:pStyle w:val="1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CD7232">
        <w:rPr>
          <w:rFonts w:ascii="Times New Roman" w:hAnsi="Times New Roman"/>
          <w:b/>
          <w:szCs w:val="24"/>
        </w:rPr>
        <w:t>ОЦЕНОЧНЫЕ СРЕДСТВА ДЛЯ ПРОВЕДЕНИЯ АТТЕСТАЦИИ ПО</w:t>
      </w:r>
      <w:r w:rsidR="00F70EC3" w:rsidRPr="00CD7232">
        <w:rPr>
          <w:rFonts w:ascii="Times New Roman" w:hAnsi="Times New Roman"/>
          <w:b/>
          <w:szCs w:val="24"/>
        </w:rPr>
        <w:t xml:space="preserve"> </w:t>
      </w:r>
      <w:r w:rsidRPr="00CD7232">
        <w:rPr>
          <w:rFonts w:ascii="Times New Roman" w:hAnsi="Times New Roman"/>
          <w:b/>
          <w:szCs w:val="24"/>
        </w:rPr>
        <w:t>ДИСЦИПЛИНЕ</w:t>
      </w:r>
    </w:p>
    <w:p w:rsidR="00AB034D" w:rsidRPr="00CD7232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Примерный перечень оценочных средств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( </w:t>
      </w:r>
      <w:proofErr w:type="gramEnd"/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выборочно)</w:t>
      </w:r>
    </w:p>
    <w:p w:rsidR="00D434EE" w:rsidRPr="00CD7232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RPr="00CD7232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AB034D" w:rsidRPr="00CD7232" w:rsidRDefault="00F70EC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онтрольная работа</w:t>
      </w:r>
    </w:p>
    <w:p w:rsidR="009B0983" w:rsidRPr="00CD7232" w:rsidRDefault="009B098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Ситуационная задача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Разноуровневые задачи и задания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Реферат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Собеседование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:rsidR="00D434EE" w:rsidRPr="00CD7232" w:rsidRDefault="00D434EE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  <w:sectPr w:rsidR="004970F1" w:rsidRPr="00CD7232" w:rsidSect="00F70EC3">
          <w:type w:val="continuous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D24EBE" w:rsidRPr="00CD7232" w:rsidRDefault="00AB034D" w:rsidP="00F159FA">
      <w:pPr>
        <w:pStyle w:val="af4"/>
        <w:numPr>
          <w:ilvl w:val="0"/>
          <w:numId w:val="4"/>
        </w:numPr>
        <w:jc w:val="center"/>
        <w:rPr>
          <w:rFonts w:ascii="Times New Roman" w:hAnsi="Times New Roman" w:cs="Times New Roman"/>
          <w:b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CD7232" w:rsidRDefault="00D24EBE" w:rsidP="00D24EBE">
      <w:pPr>
        <w:pStyle w:val="af4"/>
        <w:jc w:val="both"/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 w:rsidRPr="00CD7232">
        <w:rPr>
          <w:rFonts w:ascii="Times New Roman" w:hAnsi="Times New Roman" w:cs="Times New Roman"/>
          <w:lang w:val="ru-RU"/>
        </w:rPr>
        <w:t>типовые</w:t>
      </w:r>
      <w:r w:rsidRPr="00CD7232">
        <w:rPr>
          <w:rFonts w:ascii="Times New Roman" w:hAnsi="Times New Roman" w:cs="Times New Roman"/>
          <w:lang w:val="ru-RU"/>
        </w:rPr>
        <w:t xml:space="preserve"> задани</w:t>
      </w:r>
      <w:r w:rsidR="003500B1" w:rsidRPr="00CD7232">
        <w:rPr>
          <w:rFonts w:ascii="Times New Roman" w:hAnsi="Times New Roman" w:cs="Times New Roman"/>
          <w:lang w:val="ru-RU"/>
        </w:rPr>
        <w:t>я</w:t>
      </w:r>
      <w:r w:rsidRPr="00CD7232">
        <w:rPr>
          <w:rFonts w:ascii="Times New Roman" w:hAnsi="Times New Roman" w:cs="Times New Roman"/>
          <w:lang w:val="ru-RU"/>
        </w:rPr>
        <w:t>:</w:t>
      </w:r>
      <w:r w:rsidR="003500B1" w:rsidRPr="00CD7232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CD7232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D24EBE" w:rsidRDefault="00D24EBE" w:rsidP="002118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</w:p>
    <w:p w:rsidR="00D24EBE" w:rsidRPr="00CD7232" w:rsidRDefault="007974BE" w:rsidP="00D24EB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2.1.1.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>2.2.3.</w:t>
      </w:r>
      <w:r w:rsidRPr="00F64FAA">
        <w:rPr>
          <w:iCs/>
          <w:sz w:val="24"/>
          <w:szCs w:val="24"/>
          <w:lang w:val="ru-RU"/>
        </w:rPr>
        <w:t xml:space="preserve">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5.1.1. </w:t>
      </w: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CD7232" w:rsidRDefault="00AB034D" w:rsidP="00D24E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ПРИМЕРЫ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проблемы, рассматриваемой на системно-органном уровне организации живого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работа митохондрий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охота стаи волков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обеспечение иммунитета к инфекционным болезням у людей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химический элемент, который необходим для нормальной работы щитовидной железы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F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C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P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Fe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сократительной функции белков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гистоны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миозин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инсулин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гемоглобин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пуриновые азотистые основания мономеров нуклеиновых кислот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тимин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урацил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Сколько аденина в цепочке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ДНК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если в комплементарной ей цепочке 25% тимина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75%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Максимальная длина у полинуклеотидов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и-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полисахариды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фосфолипиды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главные липиды клеточных мембран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B. рибоза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молекуле глюкозы есть энергия для синтеза … молекул АТФ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36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2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38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400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каких органоидах клетки происходит основной синтез матричной РНК?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ядро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лизосомы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аппарат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клеточный центр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изменяется рН клетки при недостатке кислорода?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снижается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изменяется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снижаться или повышаться в зависимости от состояния комплекса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происходит на рибосомах?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фагоцитоз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сборка белка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анаэробное окисление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метаболизм лекарственных средств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обладает максимальным количеством энергии?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уксусной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стеариновой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молочной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2 молекулы пировиноградной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Строительный материал для процесса транскрипции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дезоксирибонуклеотиды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известно триплетов генетического кода для аминокислот?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64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61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3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Участники фолдинга-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РНК-полимераза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ДНК- 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C. шапероны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Синтез пре-и-РНК называется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транскрипция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дерепрессия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C. индукция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D. делеция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Вырожденный (избыточный) генетический код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неперекрывающийся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поврежденный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некодирующие фрагменты ДНК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двумя и более триплетами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одним триплетом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Участок ДНК, с которым связывается РНК-полимераза, называется: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промотор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терминатор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транскриптон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интрон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lastRenderedPageBreak/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Процесс элонгации в трансляци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и-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начало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полипептидной цепи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окончание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растущей цепи и-РНК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Вставка одного нуклеотида в ДНК, как правило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приводит к замене 1 аминокислоты при синтезе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приводит к нарушению последовательности аминокислот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ведет к "сдвигу рамки" считывания триплетного кода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Процессинг - это: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связывание индуктора с белком-репрессором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удвоение ДНК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созревание пре-мРНК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ассоциация большой и малой субъединиц рибосомы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связывание транскрипционного фактора с промотором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 прокариотов при выключенном состоянии гена белок-репрессор мешает ферменту РНК-полимераза связаться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геном-регулятором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со структурными генами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белками продуктами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промотором гена-оператора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Пример отрицательной обратной связи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поддержание нормального уровня глюкозы в крови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учащение и углубление дыхания при недостатке кислорода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экономия жидкости в организме (снижение мочеобразования) после обильного потовыделения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 какую стадию митоза начинается спирализация хромосом?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метафазу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анафазу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телофазу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Сколько образуется тетрад при мейозе у человека?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A. 23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B. 46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C. 69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D. 92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E. 0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Назвать первый по времени источник комбинативной изменчивости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оплодотворение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кроссинговер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случайное распределение хромосом в 1 делении мейоза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митоз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Окислительное фосфорилирование -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разложение АТФ на фосфат и АДФ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выделение кислорода при фотосинтезе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9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1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2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tooltip="Свет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света</w:t>
        </w:r>
      </w:hyperlink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синоним фотофосфорилирования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14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6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7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питательных веществ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вещество, которое можно назвать точкой переключения энергетических потоков клетки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глюкоза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ацетил коэнзим 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стеариновая кислота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крахмал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рибоза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tabs>
          <w:tab w:val="left" w:pos="426"/>
        </w:tabs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Какие качественные изменения наследственного материала происходят после митотического деления?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нет качественных изменений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рекомбинация генов гомологичных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формируются новые по составу гаплоидные наборы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изменяются последовательности генов на ДНК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Кроссинговер никогда не происходит при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сперматогенезе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мейозе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идентичных хромосом у отца и сына?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источники комбинативной изменчивости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расхождение хромосом в анафазу митоза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слияние гамет при оплодотворении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деление клеток в стадию размножения сперматогенеза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Биологический смысл полового размножения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точная передача наследственной информации от материнских клеток к дочерним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повышение выживаемости популяции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уничтожение мутантных клеток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получение полового удовлетворения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морула?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однослойный сферический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многослойный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двухслойный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скопление бластомеров без внутренней полости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Продолжительность эмбрионального периода человека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12 часов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4 суток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9 недель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4 месяца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не проникает через здоровый плацентарный барьер?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эритроциты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антитела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гидрофильные лекарства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Плацента для ребенка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«туалет»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«столовая»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орган дыхания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Факторы, снижающие дозировку лекарств у грудных детей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активная работа ферментов гладкой эндоплазматической сети в печени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гематоэнцефалического барьера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эпителия тонкого кишечника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гипотезу старения, в которой смерть запрограммирована на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генетической детерминированности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органов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интоксикационная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свободнорадикальная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назвать вид регенерации при постоянном обновлении эритроцитов?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физиологическая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быть любая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патологическая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период жизни, при котором наблюдаются строго периодические циклические изменения гормонального фона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детский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грудной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репродуктивный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инволюционный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f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Пример старческого изменения в организме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высокая активность перекисного окисления липидов клеточных мембран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высокая активность иммунитета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высокая активность ферментов печени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все ответы теста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Доминантный аллель - это: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один из пары одинаковых по проявлению генов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подавляемый действием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подавляющий действие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негомологичных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Независимое комбинирование признаков при полигибридном скрещивании описывает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Первый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Второй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Третий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Закон Моргана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Закон Харди- Вайнберга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плейотропии -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синдром Марфана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синдром Шерешевског</w:t>
      </w:r>
      <w:proofErr w:type="gramStart"/>
      <w:r w:rsidRPr="00CD7232">
        <w:rPr>
          <w:rFonts w:ascii="Times New Roman" w:hAnsi="Times New Roman" w:cs="Times New Roman"/>
        </w:rPr>
        <w:t>о-</w:t>
      </w:r>
      <w:proofErr w:type="gramEnd"/>
      <w:r w:rsidRPr="00CD7232">
        <w:rPr>
          <w:rFonts w:ascii="Times New Roman" w:hAnsi="Times New Roman" w:cs="Times New Roman"/>
        </w:rPr>
        <w:t xml:space="preserve"> Тернера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синдром Клайнфельтера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бомбейский феномен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блеск волос у брюнетов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Генотип гомозиготного человека с группой крови </w:t>
      </w:r>
      <w:r w:rsidRPr="00CD7232">
        <w:rPr>
          <w:rFonts w:ascii="Times New Roman" w:hAnsi="Times New Roman" w:cs="Times New Roman"/>
          <w:sz w:val="24"/>
          <w:szCs w:val="24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D7232">
        <w:rPr>
          <w:rFonts w:ascii="Times New Roman" w:hAnsi="Times New Roman" w:cs="Times New Roman"/>
          <w:sz w:val="24"/>
          <w:szCs w:val="24"/>
        </w:rPr>
        <w:t>E.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Попеременное доминирование аллельных генов в разных клетках организма называют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аллельным исключением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сверхдоминированием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наследственной патологии, сцепленной с полом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фенилкетонурия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серповидноклеточная анемия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 Дауна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гемофилия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Альбинизм - пример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Y- сцепленного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аутосомно-рецессивного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 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аутосомно-доминантного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Формула для подсчета доминантных гомозиготных организмов в популяции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Аа=2</w:t>
      </w:r>
      <w:r w:rsidRPr="00CD7232">
        <w:rPr>
          <w:rFonts w:ascii="Times New Roman" w:hAnsi="Times New Roman" w:cs="Times New Roman"/>
          <w:sz w:val="24"/>
          <w:szCs w:val="24"/>
        </w:rPr>
        <w:t>pq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>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CD7232">
        <w:rPr>
          <w:rFonts w:ascii="Times New Roman" w:hAnsi="Times New Roman" w:cs="Times New Roman"/>
          <w:sz w:val="24"/>
          <w:szCs w:val="24"/>
        </w:rPr>
        <w:t>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p+q=1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 xml:space="preserve"> +2pq+q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>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Маленький рост, недоразвитие половых признаков, отсутствие полового хроматина в ядрах соматических клеток - это характерные фенотипические проявления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ахондроплазии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серповидноклеточной анемии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Шерешевского- Тернера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Клайнфельтера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пример комменсализма, как формы биотических связей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собака - блоха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человек - аскарида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лев - гриф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паук - суслик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человек - вошь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Биогеоценоз - это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биоценоз +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экотоп + арахноэнтомология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раздел гельминтологии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биоценоз + экотоп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советская власть + электрификация всей страны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  <w:tab w:val="left" w:pos="567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географическая широта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гельминтология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проктология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Высота над уровнем моря это-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мутуализм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вид биотической связи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Заболевание, при котором человек является промежуточным хозяином паразита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амебиаз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балантидиоз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Входные ворота для паразита при трихомонозе (трихомониазе)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кровь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кожа и покровные слизистые оболочки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органы дыхания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пищеварительная система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Механизм передачи паразитарного заболевания при переливании донорской крови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реализации контактного механизма при прямом контакте кожи больного и здорового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собственно-контактный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Leishmania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donovani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Trihomonas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vaginalis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gambiense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rhodesiense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vivax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falciparum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ovale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Какую болезнь вызывают трипаносомы из класса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жгутиковых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Систематическое положение возбудителей пневмоцистной пневмонии?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Саркодовые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Жгутиковые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Споровики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Инфузории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Средства, убивающие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тканевых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шизонтов используют при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пневмоцистной пневмонии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лямблиозе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Тениаринхоз -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карликовый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Hymenolepis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nana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эхинококк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Diphyllobothrium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latum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угрица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Цистицеркоз осложнение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тениаринхоза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трихоцефалеза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тениоза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трихинеллеза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Чем осложняется дифиллоботриоз?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гиперхромной анемией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цистицеркозом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слоновой болезнью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Какое заболевание можно назвать трематодозом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аскаридоз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lastRenderedPageBreak/>
        <w:t>C. энтеробиоз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дирофиляриоз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парагонимоз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Ascaris lumbricoideus вызывает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t xml:space="preserve">A. </w:t>
      </w:r>
      <w:r w:rsidRPr="00CD7232">
        <w:rPr>
          <w:color w:val="000000"/>
        </w:rPr>
        <w:t>анкилостомоз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B. амебиаз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C. энтеробиоз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D. анкилостомидоз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E. все ответы теста неверные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***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Dracunculus medinensis вызывает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некатороз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онхоцеркоз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слоновую болезнь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Возбудитель энтеробиоза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A. Ascaris lumbricoideus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B. Trichocephalus trichiurus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C. Strongyloides stercoralis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D. Enterobius vermicularis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  <w:lang w:val="en-US"/>
        </w:rPr>
        <w:t>E</w:t>
      </w:r>
      <w:r w:rsidRPr="00CD7232">
        <w:rPr>
          <w:rFonts w:ascii="Times New Roman" w:hAnsi="Times New Roman" w:cs="Times New Roman"/>
        </w:rPr>
        <w:t>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Pediculus humanus humanus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Pulex irritans связана с распространением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головной вшивости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фтириаза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чумы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Phthirus pubis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лобковую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костных Рыб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дифиллоботриоз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описторхоз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Рептилий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стронгилоидоз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собак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пассивноядовитые животные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овец и 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чума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E72DA9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hyperlink r:id="rId18" w:anchor="cite_note-1" w:history="1"/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Приспособления, возникающие в эволюции у зародышей или личинок и адаптирующие их к особенностям среды обитания - это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ценогенез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дегенерация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парабиоз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ароморфоз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гетеробатмия?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вид крыла у птиц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атавизм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рудимент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Средний объем черепа (см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) австралопитеков около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950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1400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 эволюционной гипотезе неандертальцы еще жили … лет назад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A. 10 000 000 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50 000 000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5 000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100 000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10 000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К переходной расе между европеоидной и негроидной относят коренных обитателей</w:t>
      </w:r>
      <w:proofErr w:type="gramEnd"/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Франции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Эфиопии и Сомали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Австралии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Инбридинг у людей ведет 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гетерозису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аутбридингу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вырождению потомства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Направление эволюции развития пищеварительной системы хордовых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площади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появление ворсинок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капиллярной сети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1.1.2. УСТАНОВЛЕНИЕ ПРАВИЛЬНОЙ ПОСЛЕДОВАТЕЛЬНОСТИ В ПРЕДЛОЖЕННЫХ ВАРИАНТАХ ОТВЕТОВ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событий клеточного цикла, если: метафаз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а(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М), анафаза(А), телофаза(Т), профаза(П), цитокинез(Ц), интерфаза(И)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периодов жизни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Н-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новорожденности, Г- грудной, К- климакс, П- пубертатный, Р- репродуктивный, Д- детство, И- инволюция)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индивидуального развития после оплодотворения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О-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органогенез, Г- гаструляция, Д- дробление, Б- бластула, З- зигота, М- морула)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приматов по времени их существования от современных к ранним по эволюционной гипотезе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А-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австралопитеки Е- современные европеоиды К- кроманьонцы Н- неандертальцы П- питекантропы)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ряд приматов по возрастанию среднего объема черепа начиная с минимального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Е-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современные европеоиды, К- кроманьонцы, Н- неандертальцы, П- питекантропы, А- австралопитеки)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событий для индивидуального развития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плодный период, З- зародышевый период, Р- роды, О- оплодотворение, Г- гаметогенез)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Назвать последовательные стадии сперматогенеза, если созревание (С), рост (Р), размножение (А), спермиогенез (В) </w:t>
      </w:r>
    </w:p>
    <w:p w:rsidR="008528BC" w:rsidRPr="00CD7232" w:rsidRDefault="008528BC" w:rsidP="00F159FA">
      <w:pPr>
        <w:numPr>
          <w:ilvl w:val="0"/>
          <w:numId w:val="7"/>
        </w:numPr>
        <w:tabs>
          <w:tab w:val="left" w:pos="426"/>
        </w:tabs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Установите последовательность этапов онтогенеза хордовых животных</w:t>
      </w:r>
    </w:p>
    <w:p w:rsidR="008528BC" w:rsidRPr="00CD7232" w:rsidRDefault="008528BC" w:rsidP="008528BC">
      <w:pPr>
        <w:pStyle w:val="a5"/>
        <w:widowControl/>
        <w:tabs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однослойного зародыша (О), образование мезодермы (М), формирование бластомеров (Б), дифференцировка тканей и органов (Д), образование эктодермы и энтодермы (Г). </w:t>
      </w:r>
    </w:p>
    <w:p w:rsidR="008528BC" w:rsidRPr="00CD7232" w:rsidRDefault="008528BC" w:rsidP="00F159FA">
      <w:pPr>
        <w:pStyle w:val="a5"/>
        <w:widowControl/>
        <w:numPr>
          <w:ilvl w:val="0"/>
          <w:numId w:val="7"/>
        </w:numPr>
        <w:tabs>
          <w:tab w:val="left" w:pos="426"/>
        </w:tabs>
        <w:autoSpaceDE/>
        <w:autoSpaceDN/>
        <w:ind w:left="42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Установите последовательность этапов  митоза: расхождение хроматид к полюсам </w:t>
      </w:r>
    </w:p>
    <w:p w:rsidR="008528BC" w:rsidRPr="00CD7232" w:rsidRDefault="008528BC" w:rsidP="008528BC">
      <w:pPr>
        <w:tabs>
          <w:tab w:val="left" w:pos="142"/>
          <w:tab w:val="left" w:pos="284"/>
          <w:tab w:val="left" w:pos="426"/>
        </w:tabs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спирализация хромосом (Р), выстраивание  хромосом по экватору клетки (А), деспирализация хромосом (Д), образование двух ядер (Т).</w:t>
      </w:r>
    </w:p>
    <w:p w:rsidR="008528BC" w:rsidRPr="00CD7232" w:rsidRDefault="008528BC" w:rsidP="00F159FA">
      <w:pPr>
        <w:pStyle w:val="a5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426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Установите последовательность событий цикла развития аскариды, начиная с яиц:</w:t>
      </w:r>
    </w:p>
    <w:p w:rsidR="008528BC" w:rsidRPr="00CD7232" w:rsidRDefault="008528BC" w:rsidP="008528BC">
      <w:pPr>
        <w:widowControl/>
        <w:tabs>
          <w:tab w:val="left" w:pos="270"/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взрослая аскарида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(И), 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яйцо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(Я),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бронхах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(ЛБ),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кишечнике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альвеолах легких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(ЛЛ),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венозной крови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(ЛКр),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глотке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(ЛГ)</w:t>
      </w:r>
    </w:p>
    <w:p w:rsidR="007C5C63" w:rsidRPr="00CD7232" w:rsidRDefault="007C5C63" w:rsidP="007C5C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1.1.3. УСТАНОВЛЕНИЕ СООТВЕТСТВИЯ МЕЖДУ МНОЖЕСТВАМИ ВАРИАНТОВ ОТВЕТОВ</w:t>
      </w:r>
    </w:p>
    <w:p w:rsidR="008528BC" w:rsidRPr="0022446B" w:rsidRDefault="008528BC" w:rsidP="008528B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1). Установить соответствие терминов и синдромов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Моносомия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Аутосомная трисомия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Половая трисомия по Х-хромосоме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XXY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XYY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Шерешевского-Тернера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Синдром Кляйнфельтера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«Суперженщина»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«Супермен»</w:t>
      </w: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2). Установить соответствие понятий и их определений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Сверхдоминирование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Кодоминирование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Аллельное исключение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сильнее, чем в гетерозиготном</w:t>
      </w:r>
      <w:proofErr w:type="gramEnd"/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слабее, чем в гетерозиготном</w:t>
      </w:r>
      <w:proofErr w:type="gramEnd"/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Синоним совместного доминирования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Синоним попеременного доминирования в разных клетках организма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также, как в гетерозиготном</w:t>
      </w:r>
      <w:proofErr w:type="gramEnd"/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3). Установить соответствие русских названий паразитов и названий вызываемых ими болезней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острица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трипаносома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кишечная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(железица)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плазмодии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малярия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слоновая болезнь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демодекоз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стронгилоидоз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энтеробиоз</w:t>
      </w:r>
    </w:p>
    <w:p w:rsidR="008528BC" w:rsidRPr="00CD7232" w:rsidRDefault="008528BC" w:rsidP="008528B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4).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процессом и этапом энергетического обмена, в котором он происходит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расщепление глюкозы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синтез 36 молекул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образование молочной кислоты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полное окисление до СО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образование ПВК, НАД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·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2Н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бескислородный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5).Установите соответствие между характеристикой процесса и процессом, к которому она относится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в ходе процесса синтезируется глюкоза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реакциях матричного синтеза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происходит на рибосомах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 ходе процесса выделяется кислород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в результате процесса реализуется наследственная информация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Е. в ходе процесса синтезируется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фотосинтез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 биосинтез белка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6). Установите соответствие между характеристикой химического вещества и веществом в организме человека.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первый участвует в процессе возбуждения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входит в состав цитохромов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входит в состав витамина В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12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входит в состав тироксина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Д. 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ферментативного гемостаза</w:t>
      </w:r>
    </w:p>
    <w:p w:rsidR="008528BC" w:rsidRPr="0022446B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входит в состав нуклеотидов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кобальт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кальций</w:t>
      </w:r>
    </w:p>
    <w:p w:rsidR="008528BC" w:rsidRPr="00CD7232" w:rsidRDefault="008528BC" w:rsidP="008528BC">
      <w:p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7). Установите соответствие между названием функции и  названием соответствующего  белка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регуляторная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рецепторная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ферментативная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двигательная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Д. Защитная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Е. запасная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Ж.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инсулин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гемоглобин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альбумин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миозин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интерферон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трипсин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родопсин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8). Установите соответствие между наследственными заболеваниями человека и   видами мутаций. 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А. Полидактилия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Б. Синдром Дауна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В. Синдром Тернера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Г. Фенилкетонурия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Д. Синдром Кляйнфельтера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Е. Дальтонизм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lastRenderedPageBreak/>
        <w:t>1. Генная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t>2. Геномная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9).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паразитом и характерным для него признаком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Амеба дизентерийная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Лейшмания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Трипаносома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 вызывает сонную болезнь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паразитирует в крови и лимфе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3. переносчик  муха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це-це</w:t>
      </w:r>
      <w:proofErr w:type="gramEnd"/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4. характерно цистоносительство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5. переносчик москит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6. имеется кожная и висцеральная формы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10). Установите соответствие между явлениями  в генотипе и их фенотипическим проявлением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трисомия  по 21 паре хромосом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Б. трисомия по 18 паре хромосом 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трисомия по Х хромосоме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делеция короткого плеча 5 хромосомы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моносомия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 xml:space="preserve"> по Х хромосоме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кошачьего крика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Кляйнфельтера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Эдвардса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</w:rPr>
        <w:t>синдром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 xml:space="preserve"> шерешевского-Тернера</w:t>
      </w:r>
    </w:p>
    <w:p w:rsidR="00D24EBE" w:rsidRPr="00CD7232" w:rsidRDefault="00D24EBE" w:rsidP="00D24EBE">
      <w:pPr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0B1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CD7232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211887" w:rsidRPr="00CD7232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CD7232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211887" w:rsidRPr="00CD7232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CD7232" w:rsidRDefault="00211887" w:rsidP="00211887">
      <w:pPr>
        <w:pStyle w:val="af4"/>
        <w:jc w:val="both"/>
        <w:rPr>
          <w:rFonts w:ascii="Times New Roman" w:hAnsi="Times New Roman" w:cs="Times New Roman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8528BC" w:rsidRPr="00CD7232" w:rsidRDefault="00D24EBE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7974BE"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="007974BE"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2.1.1. </w:t>
      </w:r>
      <w:r w:rsidR="007974BE"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="007974BE" w:rsidRPr="00F64FAA">
        <w:rPr>
          <w:rFonts w:ascii="Times New Roman" w:hAnsi="Times New Roman" w:cs="Times New Roman"/>
          <w:iCs/>
          <w:sz w:val="24"/>
          <w:szCs w:val="24"/>
          <w:lang w:val="ru-RU"/>
        </w:rPr>
        <w:t>2.2.3.</w:t>
      </w:r>
      <w:r w:rsidR="007974BE" w:rsidRPr="00F64FAA">
        <w:rPr>
          <w:iCs/>
          <w:sz w:val="24"/>
          <w:szCs w:val="24"/>
          <w:lang w:val="ru-RU"/>
        </w:rPr>
        <w:t xml:space="preserve"> </w:t>
      </w:r>
      <w:r w:rsidR="007974BE"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="007974BE"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2.3.1. </w:t>
      </w:r>
      <w:r w:rsidR="007974BE"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="007974BE" w:rsidRPr="00F64FAA">
        <w:rPr>
          <w:rFonts w:ascii="Times New Roman" w:hAnsi="Times New Roman" w:cs="Times New Roman"/>
          <w:iCs/>
          <w:sz w:val="24"/>
          <w:szCs w:val="24"/>
          <w:lang w:val="ru-RU"/>
        </w:rPr>
        <w:t>5.1.1.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одной цепочке нуклеотидов молекулы ДНК на долю тимина приходится 29%, а на долю гуанина – 20%, от общего числа нуклеотидов. Сколько % аденина и цитозина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20%, от общего числа нуклеотидов. Сколько % тимина и гуанина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18% цитозина и 34% гуанина. Сколько аденина и тимина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19%, а на долю гуанина – 10%,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11%,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10% аденина и 22%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18% аденина и 25%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25% аденина и 25% урацила. Сколько гуанина и цитозина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12%,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10%, а на долю цитозина – 15%,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25%,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молекуле и-РНК было найдено 15% аденина и 15%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11% аденина и 11%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Назовите процесс, посредством которого дизентерийная амеба поглощает эритроциты человека. </w:t>
      </w:r>
      <w:r w:rsidRPr="00CD7232">
        <w:rPr>
          <w:rFonts w:ascii="Times New Roman" w:hAnsi="Times New Roman" w:cs="Times New Roman"/>
          <w:sz w:val="24"/>
          <w:szCs w:val="24"/>
        </w:rPr>
        <w:t>Зарисуйте в тетради схему этого процесса.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мышце сердца около 34% этих органоидов. Определите, о каком органоиде идет речь. </w:t>
      </w:r>
      <w:r w:rsidRPr="00CD7232">
        <w:rPr>
          <w:rFonts w:ascii="Times New Roman" w:hAnsi="Times New Roman" w:cs="Times New Roman"/>
          <w:sz w:val="24"/>
          <w:szCs w:val="24"/>
        </w:rPr>
        <w:t xml:space="preserve">Чем это можно объяснить? 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клетки интенсивно синтезируют стероидные гормоны липоидной природы и выводят их наружу. </w:t>
      </w:r>
      <w:r w:rsidRPr="00CD7232">
        <w:rPr>
          <w:rFonts w:ascii="Times New Roman" w:hAnsi="Times New Roman" w:cs="Times New Roman"/>
          <w:sz w:val="24"/>
          <w:szCs w:val="24"/>
        </w:rPr>
        <w:t>Какой органоид обеспечивает этот процесс?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медицине для очищения ран от гноя используют марлевые повязки, смоченные раствором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определенной концентрации. </w:t>
      </w:r>
      <w:r w:rsidRPr="00CD7232">
        <w:rPr>
          <w:rFonts w:ascii="Times New Roman" w:hAnsi="Times New Roman" w:cs="Times New Roman"/>
          <w:sz w:val="24"/>
          <w:szCs w:val="24"/>
        </w:rPr>
        <w:t>Какой раствор NaCl используют для этой цели? Поясните почему.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Эритроциты человека поместили в раствор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Через несколько минут они увеличились в объеме, а затем лопнули. </w:t>
      </w:r>
      <w:r w:rsidRPr="00CD7232">
        <w:rPr>
          <w:rFonts w:ascii="Times New Roman" w:hAnsi="Times New Roman" w:cs="Times New Roman"/>
          <w:sz w:val="24"/>
          <w:szCs w:val="24"/>
        </w:rPr>
        <w:t>Чем можно объяснить данное явление? Какой транспорт это обеспечивает?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раствора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равна 3%. Клетки крови человека поместили в этот раствор. </w:t>
      </w:r>
      <w:r w:rsidRPr="00CD7232">
        <w:rPr>
          <w:rFonts w:ascii="Times New Roman" w:hAnsi="Times New Roman" w:cs="Times New Roman"/>
          <w:sz w:val="24"/>
          <w:szCs w:val="24"/>
        </w:rPr>
        <w:t>Что будет происходить с молекулами воды в этом случае?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Назовите процесс, посредством которого в желудке млекопитающих осуществляется секреция НС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секреторных клеток слизистой оболочки в полость желудка?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ГТГТАТГГААГТ.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трансляции участвовало 30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ТАГЦГАГТАТЦАГГТ.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трансляция участвовало 50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Белок состоит из 170 аминокислот. Установите, во сколько раз молекулярная масса участка гена, кодирующего данный белок, превышает молекулярную массу белка, если средняя молекулярная масса аминокислоты – 110, а нуклеотида – 300. </w:t>
      </w:r>
      <w:r w:rsidRPr="00CD7232">
        <w:rPr>
          <w:rFonts w:ascii="Times New Roman" w:hAnsi="Times New Roman" w:cs="Times New Roman"/>
          <w:sz w:val="24"/>
          <w:szCs w:val="24"/>
        </w:rPr>
        <w:t>Ответ поясните.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 виды РНК синтезируются на ДНК – матрице. Фрагмент молекулы ДНК, на котором синтезируется участок центральной петли т-РНК, имеет следующую последовательность нуклеотидов: ТТАГЦГЦГТГЦЦАЦТ. Установите нуклеотидную последовательность участка т-РНК, который синтезируется на данном фрагменте, и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аминокислоту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которую переносит эта т-РНК в процессе биосинтеза белка, если третий триплет соответствует антикодону т-РНК.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биосинтезе полипептида участвовали т-РНК с антикодонами ААУ, ЦЦГ, ГЦГ, АУУ, ГЦА.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аденин, гуанин, тимин, цитозин в двуцепочечной молекуле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ЦАЦАТАЦЦТТЦА.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Молодой человек - бодибилдер регулярно использовал аналог полового гормона тестостерона для усиления роста мышечной массы. При этом продукция собственного тестостерона начала снижаться и возникла импотенция.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Небольшая деполяризация заряда мембраны нервной клетки может достигнуть порогового значения и вызвать значительное снижение заряда мембраны – с перезарядкой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отенциал действия.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Сколько хромосом будут иметь дочерние клетки, если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материнская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до митоза имела 14? </w:t>
      </w:r>
      <w:r w:rsidRPr="00CD7232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Клетка почки обезьяны содержит 48 хромосом. Сколько хромосом будет содержаться в каждой из ее дочерних клеток, образовавшихся в результате митоза.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мг. Определите, чему равна масса всех молекул ДНК в этой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Клетка кожи человека содержит 46 хромосом. Сколько хромосом будет содержаться в каждой из ее дочерних клеток, образовавшихся в результате двух митотических делений этой клетки.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6х10-9 мг. Определите, чему равна масса всех молекул ДНК в сперматозоиде и соматической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ходе беременности женщина получила радиационное облучение? Какие, на Ваш взгляд, могут возникнуть последствия данного воздействия?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До беременности и в течение беременности женщина систематически курила? </w:t>
      </w:r>
      <w:r w:rsidRPr="00CD7232">
        <w:rPr>
          <w:rFonts w:ascii="Times New Roman" w:hAnsi="Times New Roman" w:cs="Times New Roman"/>
          <w:sz w:val="24"/>
          <w:szCs w:val="24"/>
        </w:rPr>
        <w:t>Выскажите свое мнение о влиянии никотина на развитие зародыша?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Беременная женщина работает в химической лаборатории. Выскажите свое мнение о влиянии химических веществ на внутриутробное развитие зародыша.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Описать период жизни, при котором наблюдаются строго периодические изменения гормонального фона.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12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четвертая группа крови, а у отца третья. Какие группы крови могут быть у их детей? Рассмотрите оба случая - а) отец гомозиготен; б) отец гетерозиготен.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У матери “+” резус-фактор (доминантный признак) (она гомозиготна), а у отца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“-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” резус фактор. Какой резус-фактор может быть у их детей.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3 группу крови, а ребенок 4. Какой может быть группа крови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Женщина имеет четвертую группу крови, муж первую, а их сын - тоже четвертую. Кому из родителей этот ребенок приходится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неродным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Мать имеет вторую группу крови (гомозигота), а отец первую. 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первой группой крови иметь ребенка с четвертой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четвертой группой крови иметь ребенка с первой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вторую группу крови, ребенок - четвертую. Какая группа крови может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третью группу крови, ребенок - первую. Какая группа крови может быть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Отец имеет первую группу крови, мать - четвертую, их дочь - третью.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Родной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ли приходится девочка родителям?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Отец имеет третью группу крови (гетерозигота), а мать первую.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У матери первая группа крови с положительным резус-фактором (гетерозигота), у отца - третья (гомозигота) с отрицательным.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09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первая группа крови с положительным резус-фактором (гетерозигота), у отца - втора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я(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гомозигота) с отрицательным.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бабочек гетерогаметным полом является женский пол.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72"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При скрещивании самки бабочки с длинными усами, однотонным окрасом крыльев и самца с короткими усами, наличием пятен на крыльях в потомстве получились самки с длинными усами, наличием пятен на крыльях и самцы с длинными усами, однотонным окрасом. При скрещивании самки бабочки с короткими усами, наличием пятен на крыльях и самца с длинными усами, однотонным окрасом крыльев всё гибридное потомство было единообразным по длине усов и окраске крыльев. Составьте схемы скрещиваний. Определите генотипы родительских особей, генотипы и фенотипы потомства в двух скрещиваниях, пол потомства в каждом скрещивании. Объясните фенотипическое расщепление в первом скрещивании.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У гороха аллели гладкой формы семян (А) и наличие усиков в сложном листе (В) </w:t>
      </w:r>
      <w:r w:rsidRPr="00CD7232">
        <w:rPr>
          <w:color w:val="000000"/>
          <w:sz w:val="24"/>
          <w:szCs w:val="24"/>
          <w:lang w:val="ru-RU" w:eastAsia="ru-RU" w:bidi="ru-RU"/>
        </w:rPr>
        <w:lastRenderedPageBreak/>
        <w:t>доминируют над аллелями морщинистой формы и отсутствия усиков.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80" w:line="276" w:lineRule="auto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При скрещивании растений с гладкими семенами и усиками с растениями с морщинистой формой семян без усиков было получено 8000 растений, похожих на родителей (4002 имели гладкую форму и усики и 3998 были с морщинистыми семенами без усиков), а также 305 растений с гладкими семенами без усиков и 300 растений с морщинистыми семенами с усиками.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Составьте схему решения задачи. Определите генотипы родительских растений гороха, потомства, дайте обоснование появлению именно такого расщепления.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уток признаки хохлатости и качества оперения аутосомные несцепленные. В гомозиготном доминантном состоянии ген хохлатости вызывает гибель эмбрионов.</w:t>
      </w:r>
    </w:p>
    <w:p w:rsidR="007F2376" w:rsidRPr="00CD7232" w:rsidRDefault="007F2376" w:rsidP="007974BE">
      <w:pPr>
        <w:pStyle w:val="26"/>
        <w:shd w:val="clear" w:color="auto" w:fill="auto"/>
        <w:tabs>
          <w:tab w:val="left" w:pos="284"/>
        </w:tabs>
        <w:spacing w:line="276" w:lineRule="auto"/>
        <w:ind w:firstLine="0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В скрещивании хохлатых с нормальным оперением уток и хохлатых с нормальным оперением селезней часть потомства получилась без хохолка и с шелковистым оперением. При скрещивании полученных в первом поколении хохлатых уток с нормальным оперением (гомозиготных по гену качества оперения) и селезней с таким же генотипом получилось две фенотипические группы потомков. Составьте схему решения задачи. Определите генотипы родительских особей, генотипы и фенотипы полученного потомства в первом и во втором скрещиваниях. Определите и поясните фенотипическое расщепление в первом и во втором скрещиваниях.</w:t>
      </w:r>
    </w:p>
    <w:p w:rsidR="007F2376" w:rsidRPr="00CD7232" w:rsidRDefault="007F2376" w:rsidP="007F2376">
      <w:pPr>
        <w:pStyle w:val="26"/>
        <w:shd w:val="clear" w:color="auto" w:fill="auto"/>
        <w:ind w:firstLine="0"/>
        <w:jc w:val="left"/>
        <w:rPr>
          <w:sz w:val="24"/>
          <w:szCs w:val="24"/>
          <w:lang w:val="ru-RU"/>
        </w:rPr>
      </w:pPr>
    </w:p>
    <w:p w:rsidR="00D24EBE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 w:rsidRPr="00CD7232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211887" w:rsidRPr="00CD7232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7974BE" w:rsidTr="009150D2">
        <w:tc>
          <w:tcPr>
            <w:tcW w:w="2552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237EF3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«4» (хорошо)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7974BE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7974BE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1.1.3. ЗАДАНИЯ ПО ОЦЕНКЕ ОСВОЕНИЯ ПРАКТИЧЕСКИХ НАВЫКОВ </w:t>
      </w:r>
    </w:p>
    <w:p w:rsidR="009B0983" w:rsidRPr="00CD7232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84B3A" w:rsidRDefault="00D84B3A" w:rsidP="007F237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2.1.1.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>2.2.3.</w:t>
      </w:r>
      <w:r w:rsidRPr="00F64FAA">
        <w:rPr>
          <w:iCs/>
          <w:sz w:val="24"/>
          <w:szCs w:val="24"/>
          <w:lang w:val="ru-RU"/>
        </w:rPr>
        <w:t xml:space="preserve">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5.1.1. 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1. Преподаватель выдает препараты и микроскопы. Студенту нужно назвать и описать препарат с паразитом.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Преподаватель предъявляет фотографию макропаразита. Студенту нужно назвать и описать паразита.</w:t>
      </w:r>
    </w:p>
    <w:p w:rsidR="00E11DB7" w:rsidRPr="00CD7232" w:rsidRDefault="00E11DB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:rsidR="009B0983" w:rsidRPr="00CD7232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211887" w:rsidRPr="00CD7232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</w:t>
            </w:r>
          </w:p>
        </w:tc>
      </w:tr>
      <w:tr w:rsidR="00211887" w:rsidRPr="007974BE" w:rsidTr="00E11DB7">
        <w:tc>
          <w:tcPr>
            <w:tcW w:w="2263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практической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237EF3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«4» (хорошо)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7974BE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7974BE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  <w:r w:rsidR="0060224B" w:rsidRPr="00CD7232">
        <w:rPr>
          <w:rFonts w:ascii="Times New Roman" w:hAnsi="Times New Roman" w:cs="Times New Roman"/>
          <w:b/>
          <w:sz w:val="24"/>
          <w:szCs w:val="24"/>
          <w:lang w:val="ru-RU"/>
        </w:rPr>
        <w:t>(контрольной работы)</w:t>
      </w:r>
    </w:p>
    <w:p w:rsidR="00D24EBE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84B3A" w:rsidRDefault="00D84B3A" w:rsidP="00DB0835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2.1.1.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>2.2.3.</w:t>
      </w:r>
      <w:r w:rsidRPr="00F64FAA">
        <w:rPr>
          <w:iCs/>
          <w:sz w:val="24"/>
          <w:szCs w:val="24"/>
          <w:lang w:val="ru-RU"/>
        </w:rPr>
        <w:t xml:space="preserve">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5.1.1. </w:t>
      </w:r>
    </w:p>
    <w:p w:rsidR="007F2376" w:rsidRPr="00CD7232" w:rsidRDefault="00DB0835" w:rsidP="00DB08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376" w:rsidRPr="00CD7232">
        <w:rPr>
          <w:rFonts w:ascii="Times New Roman" w:hAnsi="Times New Roman" w:cs="Times New Roman"/>
          <w:sz w:val="24"/>
          <w:szCs w:val="24"/>
          <w:lang w:val="ru-RU"/>
        </w:rPr>
        <w:t>(ответ должен быть максимально кратким 1-2 слова или числа)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Какие молекулы содержат триплетные антикодоны?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Строительный материал для репликации ДНК?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Пример ферментативной функции белка.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Какова главная функция рибосом?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Сколько молекул АТФ может синтезироваться при аэробном окислении одной молекулы глюкозы?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Назвать пуриновые азотистые основания нуклеотидов.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Пример органоида клетки, который не имеет биологических мембран?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  <w:lang w:val="ru-RU"/>
        </w:rPr>
        <w:t xml:space="preserve">В основе всех клеточных мембран лежит двухслойная структура из молекул с гидрофильными и гидрофобными частями. </w:t>
      </w:r>
      <w:r w:rsidRPr="00F12940">
        <w:rPr>
          <w:rFonts w:ascii="Times New Roman" w:hAnsi="Times New Roman" w:cs="Times New Roman"/>
        </w:rPr>
        <w:t>Как называют эти молекулы?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Что «переводят» при трансляции в биологии?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Назвать 2 основных этапа биосинтеза белка с комплементарными взаимодействиями азотистых оснований нуклеотидов.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Принцип комплементарности при репликации ДНК.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Пример дерепрессии генов.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Зачем в сердечных клетках - миокардиоцитах так много митохондрий (34%)?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Пример специализированного органоида клетки.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Какой процесс требует наличия и тесной связи всех трех видов РНК?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Какие гипотезы биогенеза не отвечают на вопрос о происхождении жизни во вселенной?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Кто выдвинул гипотезу о регуляции активности генов с помощью белков – репрессоров?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Где конкретно идет анаэробное окисление глюкозы в клетке?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Почему клетка погибает при разрушении лизосом?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gramStart"/>
      <w:r w:rsidRPr="00F12940">
        <w:rPr>
          <w:rFonts w:ascii="Times New Roman" w:hAnsi="Times New Roman" w:cs="Times New Roman"/>
          <w:lang w:val="ru-RU"/>
        </w:rPr>
        <w:t>Какая</w:t>
      </w:r>
      <w:proofErr w:type="gramEnd"/>
      <w:r w:rsidRPr="00F12940">
        <w:rPr>
          <w:rFonts w:ascii="Times New Roman" w:hAnsi="Times New Roman" w:cs="Times New Roman"/>
          <w:lang w:val="ru-RU"/>
        </w:rPr>
        <w:t xml:space="preserve"> РНК осуществляет транспорт информации к рибосомам?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Что наблюдается при попадании эритроцитов в гипертонический раствор?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При каких видах точковых мутаций может возникать </w:t>
      </w:r>
      <w:proofErr w:type="gramStart"/>
      <w:r w:rsidRPr="00F12940">
        <w:rPr>
          <w:rFonts w:ascii="Times New Roman" w:hAnsi="Times New Roman" w:cs="Times New Roman"/>
          <w:lang w:val="ru-RU"/>
        </w:rPr>
        <w:t>стоп-кодон</w:t>
      </w:r>
      <w:proofErr w:type="gramEnd"/>
      <w:r w:rsidRPr="00F12940">
        <w:rPr>
          <w:rFonts w:ascii="Times New Roman" w:hAnsi="Times New Roman" w:cs="Times New Roman"/>
          <w:lang w:val="ru-RU"/>
        </w:rPr>
        <w:t>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Какой органоид клетки </w:t>
      </w:r>
      <w:proofErr w:type="gramStart"/>
      <w:r w:rsidRPr="00F12940">
        <w:rPr>
          <w:rFonts w:ascii="Times New Roman" w:hAnsi="Times New Roman" w:cs="Times New Roman"/>
          <w:lang w:val="ru-RU"/>
        </w:rPr>
        <w:t>имеет главную роль</w:t>
      </w:r>
      <w:proofErr w:type="gramEnd"/>
      <w:r w:rsidRPr="00F12940">
        <w:rPr>
          <w:rFonts w:ascii="Times New Roman" w:hAnsi="Times New Roman" w:cs="Times New Roman"/>
          <w:lang w:val="ru-RU"/>
        </w:rPr>
        <w:t xml:space="preserve"> в фагоцитозе?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Локализация кодонов и антикодонов на РНК.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Пример инактивации экзогенных веществ на </w:t>
      </w:r>
      <w:proofErr w:type="gramStart"/>
      <w:r w:rsidRPr="00F12940">
        <w:rPr>
          <w:rFonts w:ascii="Times New Roman" w:hAnsi="Times New Roman" w:cs="Times New Roman"/>
          <w:lang w:val="ru-RU"/>
        </w:rPr>
        <w:t>гладком</w:t>
      </w:r>
      <w:proofErr w:type="gramEnd"/>
      <w:r w:rsidRPr="00F12940">
        <w:rPr>
          <w:rFonts w:ascii="Times New Roman" w:hAnsi="Times New Roman" w:cs="Times New Roman"/>
          <w:lang w:val="ru-RU"/>
        </w:rPr>
        <w:t xml:space="preserve"> эндоплазматическом ретикулюме.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Что произойдет с эритроцитами при внутривенном введении 1л дистилированной воды?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Пример регуляторной функции липидов.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Чем представлен универсальный двойной слой биомембран?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Чем опасно перекисное окисление липидов мембран?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Сколько триплетов генетического кода кодируют аминокислоты?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Роль </w:t>
      </w:r>
      <w:r w:rsidRPr="00F12940">
        <w:rPr>
          <w:rFonts w:ascii="Times New Roman" w:hAnsi="Times New Roman" w:cs="Times New Roman"/>
        </w:rPr>
        <w:t>F</w:t>
      </w:r>
      <w:r w:rsidRPr="00F12940">
        <w:rPr>
          <w:rFonts w:ascii="Times New Roman" w:hAnsi="Times New Roman" w:cs="Times New Roman"/>
          <w:lang w:val="ru-RU"/>
        </w:rPr>
        <w:t>, в организме человека/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lastRenderedPageBreak/>
        <w:t>Формула для подсчета в популяции особей - гетерозиготных носителей рецессивных генов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Процент полностью идентичных хромосом у дяди и племянника/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Генотип человека со </w:t>
      </w:r>
      <w:r w:rsidRPr="00F12940">
        <w:rPr>
          <w:rFonts w:ascii="Times New Roman" w:hAnsi="Times New Roman" w:cs="Times New Roman"/>
        </w:rPr>
        <w:t>II</w:t>
      </w:r>
      <w:r w:rsidRPr="00F12940">
        <w:rPr>
          <w:rFonts w:ascii="Times New Roman" w:hAnsi="Times New Roman" w:cs="Times New Roman"/>
          <w:lang w:val="ru-RU"/>
        </w:rPr>
        <w:t xml:space="preserve"> группой крови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Пример рецессивной наследственной болезни, сцепленной с полом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Уравнение вероятностей.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Бомбейский феномен пример … при взаимодействии неалльльных генов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Сцепленное наследование признаков наблюдается при локализации их генов в … хромосомах.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Аллельный ген, который не </w:t>
      </w:r>
      <w:proofErr w:type="gramStart"/>
      <w:r w:rsidRPr="00F12940">
        <w:rPr>
          <w:rFonts w:ascii="Times New Roman" w:hAnsi="Times New Roman" w:cs="Times New Roman"/>
          <w:lang w:val="ru-RU"/>
        </w:rPr>
        <w:t>проявляется в фенотипе называют</w:t>
      </w:r>
      <w:proofErr w:type="gramEnd"/>
      <w:r w:rsidRPr="00F12940">
        <w:rPr>
          <w:rFonts w:ascii="Times New Roman" w:hAnsi="Times New Roman" w:cs="Times New Roman"/>
          <w:lang w:val="ru-RU"/>
        </w:rPr>
        <w:t xml:space="preserve"> 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Пример доминантной наследственной патологии, сцепленной с Х-хромосомой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Вероятность рождения ребенка с коричневой эмалью зубов, если родители здоровы, а один дед болен?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Пример случайной фенотипической изменчивости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Количество телец Барра у женщин при синдроме Дауна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12940">
        <w:rPr>
          <w:rFonts w:ascii="Times New Roman" w:hAnsi="Times New Roman" w:cs="Times New Roman"/>
        </w:rPr>
        <w:t>Тип наследования при дальтонизме-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Аналог анализирующего скрещивания у людей -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Болезнь, которая служит примером 2 видов изменчивости: трисомии и транслокации -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Первый по времени формирования источник комбинативной изменчивости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>Количество телец Барра при синдроме Шерешевского-Тернера</w:t>
      </w:r>
    </w:p>
    <w:p w:rsidR="00F12940" w:rsidRPr="00F12940" w:rsidRDefault="00F12940" w:rsidP="00F12940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12940">
        <w:rPr>
          <w:rFonts w:ascii="Times New Roman" w:hAnsi="Times New Roman" w:cs="Times New Roman"/>
          <w:lang w:val="ru-RU"/>
        </w:rPr>
        <w:t xml:space="preserve">Доминантный ген в гетерозиготном состоянии проявляется активнее, чем в гомозиготном </w:t>
      </w:r>
      <w:proofErr w:type="gramStart"/>
      <w:r w:rsidRPr="00F12940">
        <w:rPr>
          <w:rFonts w:ascii="Times New Roman" w:hAnsi="Times New Roman" w:cs="Times New Roman"/>
          <w:lang w:val="ru-RU"/>
        </w:rPr>
        <w:t>при</w:t>
      </w:r>
      <w:proofErr w:type="gramEnd"/>
      <w:r w:rsidRPr="00F12940">
        <w:rPr>
          <w:rFonts w:ascii="Times New Roman" w:hAnsi="Times New Roman" w:cs="Times New Roman"/>
          <w:lang w:val="ru-RU"/>
        </w:rPr>
        <w:t xml:space="preserve"> - … </w:t>
      </w:r>
    </w:p>
    <w:p w:rsidR="009B0983" w:rsidRPr="00F12940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24B" w:rsidRPr="00CD7232" w:rsidRDefault="0060224B" w:rsidP="006022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5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60224B" w:rsidRPr="00CD7232" w:rsidTr="00943EA1">
        <w:trPr>
          <w:trHeight w:val="9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60224B" w:rsidRPr="00CD7232" w:rsidTr="00943EA1">
        <w:trPr>
          <w:trHeight w:val="883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60224B" w:rsidRPr="00CD7232" w:rsidTr="00943EA1">
        <w:trPr>
          <w:trHeight w:val="100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60224B" w:rsidRPr="00CD7232" w:rsidTr="00943EA1">
        <w:trPr>
          <w:trHeight w:val="629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Удовлетво-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рительно </w:t>
            </w:r>
          </w:p>
        </w:tc>
      </w:tr>
    </w:tbl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AB3" w:rsidRPr="00CD7232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8B78CC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60224B" w:rsidRPr="00CD7232" w:rsidRDefault="00D84B3A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2.1.1.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>2.2.3.</w:t>
      </w:r>
      <w:r w:rsidRPr="00F64FAA">
        <w:rPr>
          <w:iCs/>
          <w:sz w:val="24"/>
          <w:szCs w:val="24"/>
          <w:lang w:val="ru-RU"/>
        </w:rPr>
        <w:t xml:space="preserve">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2.3.1. </w:t>
      </w:r>
      <w:r w:rsidRPr="00F64FAA">
        <w:rPr>
          <w:rFonts w:ascii="Times New Roman" w:hAnsi="Times New Roman" w:cs="Times New Roman"/>
          <w:sz w:val="24"/>
          <w:szCs w:val="24"/>
          <w:lang w:val="ru-RU"/>
        </w:rPr>
        <w:t>ОПК-</w:t>
      </w:r>
      <w:r w:rsidRPr="00F64FAA">
        <w:rPr>
          <w:rFonts w:ascii="Times New Roman" w:hAnsi="Times New Roman" w:cs="Times New Roman"/>
          <w:iCs/>
          <w:sz w:val="24"/>
          <w:szCs w:val="24"/>
          <w:lang w:val="ru-RU"/>
        </w:rPr>
        <w:t>5.1.1.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Биология: история открытий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Эпигенетика: теоретические аспекты и практическое значение.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Гипотезы старения.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Экстремальное похудение.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генной инженерии в современном мире.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Влияние пересадки органов на продолжительность жизни.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Клонирование.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Бионические протезы: от зарождения технологий и до наших дней.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Особенности национальных болезней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ТОП-5 научных открытий в биологии 21 века.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Орфанные заболевания. Печать органов: как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продвинулись технологии 3</w:t>
      </w: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-биопринтинга и что мешает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их развитию.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генов методом </w:t>
      </w:r>
      <w:r w:rsidRPr="00CD7232">
        <w:rPr>
          <w:rFonts w:ascii="Times New Roman" w:hAnsi="Times New Roman" w:cs="Times New Roman"/>
          <w:sz w:val="24"/>
          <w:szCs w:val="24"/>
        </w:rPr>
        <w:t>CRISPR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протестировано на людях.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Химеризм.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Актуальность биопринтинга и выращивание натуральных тканей и органов.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«Свежие» нобелевские премии по физиологии, медицине и химии.</w:t>
      </w: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рефератов:</w:t>
      </w:r>
    </w:p>
    <w:tbl>
      <w:tblPr>
        <w:tblStyle w:val="af5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7F2376" w:rsidRPr="00CD7232" w:rsidTr="00943EA1">
        <w:trPr>
          <w:trHeight w:val="107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  <w:proofErr w:type="gramEnd"/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  <w:proofErr w:type="gramEnd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 w:rsidRPr="00CD7232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5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9150D2" w:rsidRPr="00CD7232" w:rsidTr="0058565D">
        <w:trPr>
          <w:trHeight w:val="107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CD7232" w:rsidTr="0058565D">
        <w:trPr>
          <w:trHeight w:val="663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</w:t>
            </w: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CD7232" w:rsidTr="0058565D">
        <w:trPr>
          <w:trHeight w:val="386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  <w:proofErr w:type="gramEnd"/>
          </w:p>
        </w:tc>
      </w:tr>
    </w:tbl>
    <w:p w:rsidR="008E1EBE" w:rsidRPr="00CD7232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C55AB3"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экзамена.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собесе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вопросам.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58565D" w:rsidRPr="00CD7232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p w:rsidR="00F12940" w:rsidRPr="00F12940" w:rsidRDefault="00F12940" w:rsidP="00F1294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877"/>
      </w:tblGrid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</w:t>
            </w:r>
          </w:p>
          <w:p w:rsidR="00F12940" w:rsidRPr="00F12940" w:rsidRDefault="00F12940" w:rsidP="00F12940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12940" w:rsidRPr="00F12940" w:rsidRDefault="00F12940" w:rsidP="00F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 – элементарная структурная, функциональная и генетическая единица живых организмов.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tabs>
                <w:tab w:val="left" w:pos="176"/>
              </w:tabs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Клеточная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ее основные положения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C46254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Прокариоты и эукариоты, их отличия.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rPr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Структурные компоненты клетки: плазмалемма, цитоплазма, ядро.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Органоиды клетки общего и специального назначения.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 и сходство между растительными и животными клетками.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деления клеток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Клеточный цикл и его периодизация.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последовательно протекающих процессов в интерфазе, их биологическое значение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Структурно-функциональные особенности фаз митоза. 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хромосом, типы хромосом.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Бесполое размножение у одноклеточных и многоклеточных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организмов.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Половое размножение и его биологическое значение.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Стадии кариокинеза по типу мейоза.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половых клеток.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C46254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Гаметогенез. Цитологические основы этапов сперматогенеза и овогенеза.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Оплодотворение и его биологическая сущность.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Партеногенез, и его виды.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яйцеклеток.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C46254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 химического состава цитоплазмы яйцеклеток.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яйцеклеток.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Яйцевые оболочки.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оплодотворения.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 и закономерности эмбрионального развития млекопитающих и человека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Дробление, его характеристика у млекопитающих и человека. 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C46254" w:rsidTr="00C46254">
        <w:tc>
          <w:tcPr>
            <w:tcW w:w="8046" w:type="dxa"/>
          </w:tcPr>
          <w:p w:rsidR="00F12940" w:rsidRPr="00C46254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Зародышевые листки и формирование систем органов в процессе органогенеза у млекопитающих и человека.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C46254" w:rsidTr="00C46254">
        <w:tc>
          <w:tcPr>
            <w:tcW w:w="8046" w:type="dxa"/>
          </w:tcPr>
          <w:p w:rsidR="00F12940" w:rsidRPr="00C46254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Закладка осевых органов у человека.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C46254" w:rsidRDefault="00C46254" w:rsidP="00C46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тканей внезародышевых органов человека.</w:t>
            </w:r>
          </w:p>
        </w:tc>
        <w:tc>
          <w:tcPr>
            <w:tcW w:w="1877" w:type="dxa"/>
          </w:tcPr>
          <w:p w:rsidR="00C46254" w:rsidRPr="00C46254" w:rsidRDefault="00C46254" w:rsidP="00C46254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46254" w:rsidP="00C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Критические периоды онтогенеза. Аномалии и уродства.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Понятие о тератогенных факторах.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закономерности постэмбрионального развития человека и его периодизация.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Гормональная регуляция роста, проблемы акселерации.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Старость и старение как биологическое явление. Молекулярный, клеточный и органный уровни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на процесс старения генотипа и факторов внешней среды.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геронтологии: история вопроса, основные теории старения.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Видовая продолжительность жизни (растений, животных, человека). Пути увеличения продолжительности жизни. Роль социальных факторов и профилактической медицины в долголетии человека.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Смерть как завершение индивидуального развития.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биологическая смерть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компоненты эукариотической клетки. Их строение и функции.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Хромосомы – структурный компонент ядра. Строение, состав, функции.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Строение хроматина. Понятие о кариотипе.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Размножение – основное свойство живого. Определение, сущность, биологическое значение. 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Половое размножение у простейших. Конъюгация и копуляция.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Половое размножение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многоклеточных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Морфофизиологические особенности половых клеток.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Сперматогенез и овогенез. Цитологическая и цитогенетическая характеристика.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полового размножения.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Мейоз. Особенности первого и второго деления мейоза.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Оплодотворение. Партеногенез. Формы и распространенность в природе.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Половой диморфизм.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онтогенеза. Непрямое и прямое развитие (неличиночный и внутриутробный типы).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Периодизация онтогенеза. Эмбриональный и постэмбриональный периоды.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Стадии эмбрионального периода.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онтогенеза человека. Пренатальный и постнатальный онтогенез.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Критические периоды развития.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Постэмбриональный онтогенез. Периодизация постэмбрионального развития. 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 постнатального онтогенеза.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Цитологические основы универсальности наследования признаков.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Кариотип. Строение хромосом на микроскопическом и молекулярном уровнях.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хромосом.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Характеристика ДНК. Модель двойной спирали Уотсона и Крика. 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Репликация ДНК.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Строение РНК. Виды РНК.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Генетический код. Свойства генетического кода.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гена прокариот. Гипотеза оперона (схема строения гена Жакоба и Моно).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гена эукариот.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Биосинтез белка. Процессинг и сплайсинг. Роль ферментов в биосинтезе белка.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 регуляции генов прокариот и эукариот.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Гипотеза «Один ген - один фермент».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трактовка гипотезы.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ция генов. Генные и хромосомные мутации.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Понятие о генных, геномных и хромосомных болезнях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Биотехнологии - новое направление биологической науки, ее значение для народного хозяйства и медицины.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понятия и термины современной генетики.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 наследования, установленные Г. Менделем.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взаимодействия аллельных генов: полное доминирование, неполное доминирование, кодоминирование, сверхдоминирование, межаллельная комплементация, аллельное исключение.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взаимодействия неаллельных генов: эпистаз, полимерия, комплементарность.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  <w:r w:rsidRPr="00F12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модифицирующее действие.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генетического определения пола.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Наследование признаков человека, сцепленных с Х и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хромосомой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положения хромосомной теории наследственности.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70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Сущность полного и неполного сцепления генов группы сцепления.</w:t>
            </w: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C74A45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03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Линейное расположение генов. Генетические карты.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74A45" w:rsidRPr="00C46254" w:rsidRDefault="00C74A45" w:rsidP="00C74A45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095137" w:rsidRPr="00F12940" w:rsidRDefault="00C74A45" w:rsidP="00095137">
            <w:pPr>
              <w:ind w:left="-3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F12940" w:rsidRPr="00F12940" w:rsidRDefault="00F12940" w:rsidP="00C7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Изменчивость, её виды и значение для медицины. 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генотипа и среды. Понятие экспрессивности и пенетрантности.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Модификационная изменчивость, роль наследственности и среды в формировании фенотипа.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модификации и нормы реакции. 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Комбинативная изменчивость, её механизмы и значение.</w:t>
            </w:r>
          </w:p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Мутационная изменчивость. Классификация мутаций. Примеры мутаций человека.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Мутагены.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52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репарации генетического материала.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98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Человек, как специфический объект генетических исследований. </w:t>
            </w: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изучения наследственности человека.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89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цели и задачи </w:t>
            </w:r>
            <w:proofErr w:type="gramStart"/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генеалогического метода</w:t>
            </w:r>
            <w:proofErr w:type="gramEnd"/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исследования.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904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Близнецовый метод изучения наследственности человека: достоинства, недостатки, применение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Характеристика нормального кариотипа человека.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Классификация хромосом человека.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методов дифференциального окрашивания хромосом.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полового хроматина и его применение.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426"/>
                <w:tab w:val="left" w:pos="567"/>
              </w:tabs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Цель медико-генетического консультирования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426"/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Этапы медико-генитического консультирования.</w:t>
            </w:r>
          </w:p>
          <w:p w:rsidR="00F12940" w:rsidRPr="00F12940" w:rsidRDefault="00F12940" w:rsidP="00F12940">
            <w:pPr>
              <w:pStyle w:val="a5"/>
              <w:tabs>
                <w:tab w:val="left" w:pos="426"/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Методы медико-генетического консультирования.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52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популяции.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35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Экологическая и генетическая характеристика популяции.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93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Закона Харди-Вайнберга: формулировка и математическое выражение.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 при которых популяции живых организмов подчиняются закону Харди-Вайнберга.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мутационного процесса, миграции, изоляции и дрейфа генов на генетические процессы, происходящие в популяции.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 действия естественного отбора в человеческих популяциях.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Генофонд популяции. Генетический груз, его биологическая сущность.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Биогеоценоз. 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Виды биотических связей. 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Паразитология. Понятие о медицинской паразитологии.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Паразитарные болезни человека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Механизмы передачи паразитических форм жизни и пути их реализации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Понятие об эктопаразитах и эндопаразитах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Взаимоотношения в системе паразит-хозяин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жизненных циклах развития паразитов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Систематика и общая характеристика типа Простейшие.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класса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Саркодовые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Представители и их медицинское значение.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Морфофизиологическая характеристика дизентерийной амебы. Цикл развития, патогенез, профилактика.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класса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Жгутиковые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Систематика.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Морфофизиологическая характеристика возбудителя африканского трипаносомоза.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Цикл развития, патогенез, профилактика.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Висцеральный лейшманиоз. Систематика. Цикл развития,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лабораторная диагностика, профилактика.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Кожный лейшманиоз. Систематика. Морфофизиологическая характеристика, патогенез, профилактика.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Морфофизиологическая характеристика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кишечной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урогенитальной трихомонад.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Цикл развития, лабораторная диагностика, профилактика.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Лямблиоз. Систематика. Морфофизиологическая характеристика возбудителя.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Цикл развития, лабораторная диагностика, профилактика.</w:t>
            </w:r>
          </w:p>
          <w:p w:rsidR="00F12940" w:rsidRPr="00F12940" w:rsidRDefault="00F12940" w:rsidP="00F1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1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«Споровики». 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53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Простейшие, представители класса «Споровиков», имеющие медицинское значение.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Морфологическая характеристика, цикл развития и патологическое воздействие на организм человека токсоплазмы, малярийного плазмодия.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диагностики и меры профилактики токсоплазмоза и малярии.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569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класса «Инфузории». Систематика.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103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Морфологическая характеристика, цикл развития и патогенез балантидия.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Механизмы передачи паразитических форм жизни и пути их реализации.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Пути морфологической адаптации паразитов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Популяционный уровень взаимодействия в системе «паразит – хозяин».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циклы паразитов.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Понятие об эктопаразитах и эндопаразитах.</w:t>
            </w:r>
          </w:p>
          <w:p w:rsidR="00F12940" w:rsidRPr="00F12940" w:rsidRDefault="00F12940" w:rsidP="00F129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35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типа «Плоские черви».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954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Общая организация и цикл развития класса Сосальщики (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Trematoda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).</w:t>
            </w:r>
          </w:p>
          <w:p w:rsidR="00F12940" w:rsidRPr="00F12940" w:rsidRDefault="00F12940" w:rsidP="00F129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строения, цикл развития патогенез Печеночного, Кошачьего, Легочного и Ланцетовидного сосальщиков. 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03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Морфология, цикл развития возбудителей, патогенез Шистосом.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1323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особенности строения, цикл развития, патогенное воздействие на организм представителей Ленточных червей.</w:t>
            </w:r>
          </w:p>
          <w:p w:rsidR="00F12940" w:rsidRPr="00F12940" w:rsidRDefault="00F12940" w:rsidP="00F129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Широкий лентец. Систематическое положение, морфология, цикл развития, пути заражения, профилактика.</w:t>
            </w:r>
          </w:p>
          <w:p w:rsidR="00F12940" w:rsidRPr="00F12940" w:rsidRDefault="00F12940" w:rsidP="00F129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морфологического строения, цикл развития, патогенное воздействие на организм Бычьего цепня.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меры профилактики.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Свиной цепень. Цикл развития, пути заражения, диагностика и профилактика заболевания.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Цистицеркоз, профилактика.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Систематическое положение, морфология, цикл развития возбудителя гименолепидоза карликового цепня.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Обоснование методов диагностики, профилактика.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Эхинококк. Систематическое положение, морфология, цикл развития, пути заражения, диагностика и профилактика.</w:t>
            </w:r>
          </w:p>
          <w:p w:rsidR="00F12940" w:rsidRPr="00F12940" w:rsidRDefault="00F12940" w:rsidP="00F1294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Альвеококк. Систематическое положение, морфология, цикл развития, пути заражения, диагностика и профилактика.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Отличие ленточной и личиночной стадий.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Понятия био- и геогельминты.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569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типа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Nemathelminthes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Nematoda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103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строения, цикл развития острицы (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Enterobius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Vermicularis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патогенез. 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Морфология, цикл развития власоглава (Trichocephalus Trichiurus) и патогенез трихоцефалеза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Морфология, цикл развитие и патогенное воздействие на организм человека аскариды (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Ascaris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Lumbricoides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Действие на организм человека личиночных стадий и взрослых особей аскариды.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морфологического строения, цикл развития, патогенное воздействие на организм анкилостомы (Ancylostoma duodenale), некатора (Necator americanus) и у</w:t>
            </w:r>
            <w:r w:rsidRPr="00F12940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грицы кишечной (</w:t>
            </w:r>
            <w:r w:rsidRPr="00F12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Strongyloides stercoralis).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Характеристика, цикл развития и патогенез трихинеллы (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Trichinellaspiralis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Морфологическая характеристика, цикл развития и патологическое воздействие ее на организм человека (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Dracunculus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medinensis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7974BE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Морфологическая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патогенез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семейства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микрофилярий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Wuchereria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bancrofti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Brugia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malayi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Onchocerca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volvulus</w:t>
            </w:r>
            <w:r w:rsidRPr="007974B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диагностики и меры профилактики трихинеллеза, дракункулеза, филяриозов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01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Arthropoda.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36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гетерономности сегментации членистоногих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285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конечностей членистоногих.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тела членистоногих.</w:t>
            </w:r>
          </w:p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строения пищеварительной, кровеносной, нервной, выделительной, половой систем членистоногих.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Гемолимфа.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класса Насекомые.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Морфофизиологические особенности отряда Вшей, характерные видовые особенности строения представителей отряда (платяная вошь, головная вошь, лобковая вошь).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 w:bidi="en-US"/>
              </w:rPr>
              <w:t xml:space="preserve">Отряд Блохи, Особенности строения.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Жизненный цикл. Способы передачи заболеваний. Эпидемиологическое значение.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Меры профилактики.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Двукрылых</w:t>
            </w:r>
            <w:proofErr w:type="gramEnd"/>
            <w:r w:rsidRPr="00F129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Систематика. Морфология. Медицинское значение москитов, мухи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це-це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Методы борьбы и профилактики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31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артериальной системы у позвоночных.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318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кровеносной системы  Ланцетника.</w:t>
            </w:r>
          </w:p>
        </w:tc>
        <w:tc>
          <w:tcPr>
            <w:tcW w:w="1877" w:type="dxa"/>
            <w:vMerge w:val="restart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7974BE" w:rsidTr="00C46254">
        <w:trPr>
          <w:trHeight w:val="636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строения кровеносной системы Рыб. </w:t>
            </w:r>
          </w:p>
        </w:tc>
        <w:tc>
          <w:tcPr>
            <w:tcW w:w="1877" w:type="dxa"/>
            <w:vMerge/>
          </w:tcPr>
          <w:p w:rsidR="00F12940" w:rsidRPr="00F12940" w:rsidRDefault="00F12940" w:rsidP="00F12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940" w:rsidRPr="00F12940" w:rsidTr="00C46254">
        <w:trPr>
          <w:trHeight w:val="302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Морфология кровеносной системы Земноводных.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334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Организация кровеносной системы Пресмыкающихся.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620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кровеносной системы Птиц и Пресмыкающихся</w:t>
            </w:r>
            <w:r w:rsidRPr="00F12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602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Общая характеристика кровеносной системы Млекопитающих.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687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Филогенетические преобразования сердца человека в процессе эмбриогенеза.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rPr>
          <w:trHeight w:val="920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Аномалии развития межжелудочковой, межпредсердной перегородки, незарощение боталлова протока, транспозиция аорты.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687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Филогенез пищеварительной системы.</w:t>
            </w:r>
          </w:p>
          <w:p w:rsidR="00F12940" w:rsidRPr="00F12940" w:rsidRDefault="00F12940" w:rsidP="00F129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строения ротовой полости различных видов животных в зависимости от среды обитания и способов питания</w:t>
            </w:r>
            <w:r w:rsidRPr="00F12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F12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Общая характеристика филогенеза ротовых желез.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Филогенетические преобразования зубов.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095137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особенности пищеварительной системы Птиц и Млекопитающих.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095137" w:rsidRDefault="00095137" w:rsidP="000951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Филогенез пищеварительных желез.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Закладка дыхательной системы. Связь между пищеварительной и дыхательной системами.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дыхания низших хордовых животных (Ланцетника).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Органы дыхания Земноводных.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Органы дыхания Пресмыкающихся.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Органы дыхания Птиц.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Органы дыхания Млекопитающих.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Филогенетически обусловленные пороки дыхательной и пищеварительной системы у человека. 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 строения кровеносной системы у Ланцетника, представителей класса Рыб, Земноводных, Пресмыкающихся и Птиц.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морфофизиологические особенности кровеносной системы Млекопитающих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921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Знать филогенетические особенности формирования кровеносной системы и сердца человека.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Пороки развития сердца и сосудов.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rPr>
          <w:trHeight w:val="1005"/>
        </w:trPr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 строения пищеварительной и дыхательной системы у Ланцетника, представителей класса Рыб, Земноводных, Пресмыкающихся и Птиц.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морфофизиологические особенности пищеварительной и дыхательной системы Млекопитающих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Знать филогенетические особенности формирования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пищеварительной и дыхательной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человека.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Пороки развития.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 строения мочеполовой системы позвоночных.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морфофизиологические особенности выделительной и репродуктивной системы Млекопитающих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tabs>
                <w:tab w:val="left" w:pos="567"/>
              </w:tabs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Знать филогенетические особенности формирования </w:t>
            </w: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мочеполовой системы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человека. </w:t>
            </w:r>
            <w:r w:rsidRPr="00F12940">
              <w:rPr>
                <w:rFonts w:ascii="Times New Roman" w:hAnsi="Times New Roman" w:cs="Times New Roman"/>
                <w:bCs/>
                <w:sz w:val="24"/>
                <w:szCs w:val="24"/>
              </w:rPr>
              <w:t>Пороки развития выделительной и репродуктивной систем.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Филогенез половых желез. Первичный гермафродитизм.</w:t>
            </w:r>
          </w:p>
          <w:p w:rsidR="00F12940" w:rsidRPr="00F12940" w:rsidRDefault="00F12940" w:rsidP="00F1294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Экосистема, биоценоз, антропобиоценоз. Продуценты, консументы, редуценты. </w:t>
            </w: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Пищевые цепи. Специфика среды жизни людей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биосферы.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Живое вещество. Его роль в природе. Миграция химических элементов. Биотический </w:t>
            </w:r>
            <w:proofErr w:type="gramStart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руговорот вещества и энергии.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  <w:tr w:rsidR="00F12940" w:rsidRPr="00F12940" w:rsidTr="00C46254">
        <w:tc>
          <w:tcPr>
            <w:tcW w:w="8046" w:type="dxa"/>
          </w:tcPr>
          <w:p w:rsidR="00F12940" w:rsidRPr="00F12940" w:rsidRDefault="00F12940" w:rsidP="00F12940">
            <w:pPr>
              <w:pStyle w:val="a5"/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 эволюционного учения Ч.Дарвина. Доказательства эволюции</w:t>
            </w:r>
          </w:p>
        </w:tc>
        <w:tc>
          <w:tcPr>
            <w:tcW w:w="1877" w:type="dxa"/>
          </w:tcPr>
          <w:p w:rsidR="00095137" w:rsidRPr="00C46254" w:rsidRDefault="00095137" w:rsidP="00095137">
            <w:pPr>
              <w:ind w:left="-38" w:firstLine="28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2.1.1.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2.2.3. </w:t>
            </w:r>
          </w:p>
          <w:p w:rsidR="00F12940" w:rsidRPr="00F12940" w:rsidRDefault="00095137" w:rsidP="0009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2.3.1. </w:t>
            </w:r>
            <w:r w:rsidRPr="00C462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ОПК-</w:t>
            </w:r>
            <w:r w:rsidRPr="00C462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5.1.1.</w:t>
            </w:r>
          </w:p>
        </w:tc>
      </w:tr>
    </w:tbl>
    <w:p w:rsidR="00F12940" w:rsidRPr="00CD7232" w:rsidRDefault="00F12940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3641" w:rsidRPr="00CD7232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CD7232" w:rsidRDefault="00943EA1" w:rsidP="00943E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943EA1" w:rsidRPr="00CD7232" w:rsidRDefault="00943EA1" w:rsidP="00943EA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943EA1" w:rsidRPr="00CD7232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943EA1" w:rsidRPr="007974BE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943EA1" w:rsidRPr="00237EF3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  <w:proofErr w:type="gramEnd"/>
          </w:p>
        </w:tc>
      </w:tr>
      <w:tr w:rsidR="00943EA1" w:rsidRPr="00CD7232" w:rsidTr="00943EA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усвоены основные категории по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рассматриваемому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дополнительным вопросам;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при неполном знании теоретического материала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выявлена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943EA1" w:rsidRPr="00CD7232" w:rsidRDefault="00943EA1" w:rsidP="00943EA1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усвоение основной литературы.</w:t>
            </w:r>
          </w:p>
        </w:tc>
      </w:tr>
      <w:tr w:rsidR="00943EA1" w:rsidRPr="007974BE" w:rsidTr="00943EA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22446B" w:rsidRDefault="00943EA1" w:rsidP="00943EA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11887" w:rsidRPr="00CD7232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D24EBE" w:rsidRPr="00CD7232" w:rsidTr="00D24EBE">
        <w:trPr>
          <w:trHeight w:val="851"/>
        </w:trPr>
        <w:tc>
          <w:tcPr>
            <w:tcW w:w="9889" w:type="dxa"/>
          </w:tcPr>
          <w:p w:rsidR="001E06D6" w:rsidRPr="00CD7232" w:rsidRDefault="001E06D6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5C63" w:rsidRPr="00CD7232" w:rsidRDefault="00D24EBE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Пятигорский медико-фармацевтический институт – филиал ФГБОУ </w:t>
            </w:r>
            <w:proofErr w:type="gramStart"/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</w:t>
            </w:r>
            <w:proofErr w:type="gramEnd"/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«Волгоградский государственный медицинский университет» </w:t>
            </w:r>
          </w:p>
          <w:p w:rsidR="00D24EBE" w:rsidRPr="00CD7232" w:rsidRDefault="00D24EBE" w:rsidP="007C5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Российской Федерации</w:t>
            </w:r>
          </w:p>
        </w:tc>
      </w:tr>
      <w:tr w:rsidR="00D24EBE" w:rsidRPr="007974BE" w:rsidTr="00D24EBE">
        <w:tc>
          <w:tcPr>
            <w:tcW w:w="9889" w:type="dxa"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Кафедра: </w:t>
            </w:r>
            <w:r w:rsid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 и физиологии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Дисциплина: биология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Специалитет по специальности Стоматология </w:t>
            </w:r>
            <w:r w:rsidRPr="00241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31.05.03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год: 2022-2023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Экзаменационный билет № ___</w:t>
            </w:r>
          </w:p>
          <w:p w:rsidR="00D24EBE" w:rsidRPr="00241074" w:rsidRDefault="007C5C63" w:rsidP="007C5C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0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ЭКЗАМЕНАЦИОННЫЕ ВОПРОСЫ: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1. Клеточная теория. История и современное состояние. Значение ее для биологии и медицины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2. Вопросы экологической паразитологии. Популяционный уровень взаимодействия паразитов и хозяев. Типы, принципы регуляции и механизмы устойчивости систем "паразит-хозяин".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3. Филогенез кровеносной системы хордовых.</w:t>
            </w: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6D6" w:rsidRPr="00CD7232" w:rsidRDefault="00D24EBE" w:rsidP="00241074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Заведующий кафедрой __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___________ </w:t>
            </w:r>
            <w:r w:rsidR="00241074" w:rsidRP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И.Н. Дьякова</w:t>
            </w:r>
            <w:r w:rsidR="00241074"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F54D2" w:rsidRPr="00CD723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1"/>
        <w:gridCol w:w="6439"/>
      </w:tblGrid>
      <w:tr w:rsidR="00241074" w:rsidRPr="007974BE" w:rsidTr="0022446B">
        <w:tc>
          <w:tcPr>
            <w:tcW w:w="2901" w:type="dxa"/>
          </w:tcPr>
          <w:p w:rsidR="00241074" w:rsidRPr="00241074" w:rsidRDefault="00241074" w:rsidP="0022446B">
            <w:pPr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39" w:type="dxa"/>
          </w:tcPr>
          <w:p w:rsidR="00241074" w:rsidRPr="00CD7232" w:rsidRDefault="00241074" w:rsidP="0024107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оценки уровня усвоения материала дисциплины</w:t>
      </w:r>
      <w:proofErr w:type="gramEnd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CD7232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шкале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затрудняется исправить самостоятельно.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24EBE" w:rsidRPr="00CD7232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EBE" w:rsidRPr="00CD7232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CD7232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D24EBE" w:rsidRPr="00CD7232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CD7232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CD7232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Pr="00CD7232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Pr="00CD7232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D7232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  <w:r w:rsidR="00C0603F" w:rsidRPr="00CD72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ЭКСПЕРТНОЕ ЗАКЛЮЧЕНИЕ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ПРОВЕДЕНИЯ ТЕКУЩЕГО КОНТРОЛЯ УСПЕВАЕМОСТИ И ПРОМЕЖУТОЧНОЙ АТТЕСТАЦИИ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5F04F4" w:rsidRPr="00CD7232" w:rsidRDefault="0024107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«БИОЛОГИЯ</w:t>
      </w:r>
      <w:r w:rsidR="005F04F4" w:rsidRPr="00CD723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095137" w:rsidRPr="00686DED" w:rsidRDefault="005F04F4" w:rsidP="00686DED">
      <w:pPr>
        <w:shd w:val="clear" w:color="auto" w:fill="FFFFFF"/>
        <w:jc w:val="center"/>
        <w:rPr>
          <w:bCs/>
          <w:spacing w:val="-6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</w:t>
      </w:r>
      <w:r w:rsidR="00095137" w:rsidRPr="00686DED">
        <w:rPr>
          <w:rFonts w:ascii="Times New Roman" w:hAnsi="Times New Roman" w:cs="Times New Roman"/>
          <w:b/>
          <w:sz w:val="28"/>
          <w:szCs w:val="28"/>
          <w:lang w:val="ru-RU"/>
        </w:rPr>
        <w:t>Лечебное дело 31.05.0</w:t>
      </w:r>
      <w:r w:rsidR="00686DED">
        <w:rPr>
          <w:rFonts w:ascii="Times New Roman" w:hAnsi="Times New Roman" w:cs="Times New Roman"/>
          <w:b/>
          <w:sz w:val="28"/>
          <w:szCs w:val="28"/>
          <w:lang w:val="ru-RU"/>
        </w:rPr>
        <w:t>1»</w:t>
      </w:r>
    </w:p>
    <w:p w:rsidR="005F04F4" w:rsidRPr="00241074" w:rsidRDefault="005F04F4" w:rsidP="002410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CD7232" w:rsidRDefault="005F04F4" w:rsidP="000951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 xml:space="preserve">Биология» по специальности </w:t>
      </w:r>
      <w:r w:rsidR="00241074" w:rsidRPr="000951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95137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экзамену.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фонда оценочных средств соответствует ФГОС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 «</w:t>
      </w:r>
      <w:r w:rsidR="00686DED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от 12 августа 2020 г. №  98</w:t>
      </w:r>
      <w:r w:rsidR="0009513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</w:t>
      </w:r>
      <w:r w:rsidR="00686DED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Ученым советом </w:t>
      </w:r>
      <w:r w:rsidR="00E70A18" w:rsidRPr="00CD7232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D24EB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специальности «</w:t>
      </w:r>
      <w:r w:rsidR="00686DED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и рабо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соответствуют компетенции специалиста по  специальности «</w:t>
      </w:r>
      <w:r w:rsidR="00686DED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 и позволяют подготовить специалиста к практической деятельности.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общепрофессиональных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профессиональных компетенций, овладения которыми реализуется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дств в пр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едставленном виде вполне может быть использован для успешного освоения программы по дисциплине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="00686DED" w:rsidRPr="00095137">
        <w:rPr>
          <w:rFonts w:ascii="Times New Roman" w:hAnsi="Times New Roman" w:cs="Times New Roman"/>
          <w:sz w:val="24"/>
          <w:szCs w:val="24"/>
          <w:lang w:val="ru-RU"/>
        </w:rPr>
        <w:t xml:space="preserve">Лечебное дело </w:t>
      </w:r>
      <w:r w:rsidR="00686DED">
        <w:rPr>
          <w:rFonts w:ascii="Times New Roman" w:hAnsi="Times New Roman" w:cs="Times New Roman"/>
          <w:sz w:val="24"/>
          <w:szCs w:val="24"/>
          <w:lang w:val="ru-RU"/>
        </w:rPr>
        <w:t>31.05.01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:rsidR="00954654" w:rsidRDefault="0095465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Доцент кафедры фармакологии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86DED" w:rsidRDefault="00B951C5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>урсом клинической фармакологии</w:t>
      </w:r>
    </w:p>
    <w:p w:rsidR="00954654" w:rsidRPr="00CD7232" w:rsidRDefault="00686DED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канд. фарм. наук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  <w:t>Кулешова С.А.</w:t>
      </w:r>
    </w:p>
    <w:sectPr w:rsidR="00954654" w:rsidRPr="00CD7232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EB" w:rsidRDefault="008827EB" w:rsidP="00870C3F">
      <w:r>
        <w:separator/>
      </w:r>
    </w:p>
  </w:endnote>
  <w:endnote w:type="continuationSeparator" w:id="0">
    <w:p w:rsidR="008827EB" w:rsidRDefault="008827EB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EB" w:rsidRDefault="008827EB" w:rsidP="00870C3F">
      <w:r>
        <w:separator/>
      </w:r>
    </w:p>
  </w:footnote>
  <w:footnote w:type="continuationSeparator" w:id="0">
    <w:p w:rsidR="008827EB" w:rsidRDefault="008827EB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C74A45" w:rsidRPr="00912DD7" w:rsidTr="008F54D2">
      <w:trPr>
        <w:trHeight w:val="2120"/>
        <w:jc w:val="center"/>
      </w:trPr>
      <w:tc>
        <w:tcPr>
          <w:tcW w:w="2406" w:type="dxa"/>
        </w:tcPr>
        <w:p w:rsidR="00C74A45" w:rsidRPr="00912DD7" w:rsidRDefault="00C74A45" w:rsidP="00D24EBE">
          <w:pPr>
            <w:pStyle w:val="ac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C74A45" w:rsidRPr="008F54D2" w:rsidRDefault="00C74A45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C74A45" w:rsidRPr="008F54D2" w:rsidRDefault="00C74A45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C74A45" w:rsidRPr="008F54D2" w:rsidRDefault="00C74A45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C74A45" w:rsidRPr="008F54D2" w:rsidRDefault="00C74A45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  <w:p w:rsidR="00C74A45" w:rsidRPr="00912DD7" w:rsidRDefault="00C74A45" w:rsidP="00D24EBE">
          <w:pPr>
            <w:pStyle w:val="ac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C74A45" w:rsidRDefault="00C74A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B4"/>
    <w:multiLevelType w:val="hybridMultilevel"/>
    <w:tmpl w:val="539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010C7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3">
    <w:nsid w:val="0A535168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4">
    <w:nsid w:val="0DEA0DBD"/>
    <w:multiLevelType w:val="hybridMultilevel"/>
    <w:tmpl w:val="57EA4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64EE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6">
    <w:nsid w:val="1BF674AC"/>
    <w:multiLevelType w:val="hybridMultilevel"/>
    <w:tmpl w:val="792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0C27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183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9">
    <w:nsid w:val="379051B6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0">
    <w:nsid w:val="44455AC2"/>
    <w:multiLevelType w:val="hybridMultilevel"/>
    <w:tmpl w:val="27B24438"/>
    <w:lvl w:ilvl="0" w:tplc="EFAC1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A3C8C"/>
    <w:multiLevelType w:val="hybridMultilevel"/>
    <w:tmpl w:val="0502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6610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6">
    <w:nsid w:val="6FFA2A4F"/>
    <w:multiLevelType w:val="hybridMultilevel"/>
    <w:tmpl w:val="079078D4"/>
    <w:lvl w:ilvl="0" w:tplc="6E16A0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4AC36A3"/>
    <w:multiLevelType w:val="hybridMultilevel"/>
    <w:tmpl w:val="0DCA5B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D231D"/>
    <w:multiLevelType w:val="hybridMultilevel"/>
    <w:tmpl w:val="960C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82BF0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9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  <w:num w:numId="18">
    <w:abstractNumId w:val="2"/>
  </w:num>
  <w:num w:numId="19">
    <w:abstractNumId w:val="3"/>
  </w:num>
  <w:num w:numId="20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C2AE8"/>
    <w:rsid w:val="000418FF"/>
    <w:rsid w:val="00070DA1"/>
    <w:rsid w:val="00074B03"/>
    <w:rsid w:val="00095137"/>
    <w:rsid w:val="00096BB7"/>
    <w:rsid w:val="000A2950"/>
    <w:rsid w:val="000C51D8"/>
    <w:rsid w:val="00105491"/>
    <w:rsid w:val="001329FE"/>
    <w:rsid w:val="00145FBB"/>
    <w:rsid w:val="0017080D"/>
    <w:rsid w:val="001754EE"/>
    <w:rsid w:val="0017600C"/>
    <w:rsid w:val="001A49D7"/>
    <w:rsid w:val="001B2FD9"/>
    <w:rsid w:val="001B58B2"/>
    <w:rsid w:val="001D09D4"/>
    <w:rsid w:val="001E06D6"/>
    <w:rsid w:val="00201C21"/>
    <w:rsid w:val="00211887"/>
    <w:rsid w:val="00212C8A"/>
    <w:rsid w:val="00220872"/>
    <w:rsid w:val="0022446B"/>
    <w:rsid w:val="00237EF3"/>
    <w:rsid w:val="00241074"/>
    <w:rsid w:val="0027648A"/>
    <w:rsid w:val="002B4A40"/>
    <w:rsid w:val="002E76D5"/>
    <w:rsid w:val="002F16F9"/>
    <w:rsid w:val="003403BD"/>
    <w:rsid w:val="003500B1"/>
    <w:rsid w:val="00361A3D"/>
    <w:rsid w:val="00372D0C"/>
    <w:rsid w:val="003A3DF2"/>
    <w:rsid w:val="003B5B6E"/>
    <w:rsid w:val="003C13D6"/>
    <w:rsid w:val="003D1AA4"/>
    <w:rsid w:val="003F6DA0"/>
    <w:rsid w:val="00427771"/>
    <w:rsid w:val="004442D8"/>
    <w:rsid w:val="00446A92"/>
    <w:rsid w:val="004715EB"/>
    <w:rsid w:val="00485B95"/>
    <w:rsid w:val="0049257A"/>
    <w:rsid w:val="004970F1"/>
    <w:rsid w:val="004A1CBB"/>
    <w:rsid w:val="004A1F18"/>
    <w:rsid w:val="004F548F"/>
    <w:rsid w:val="00532DE7"/>
    <w:rsid w:val="00533DC7"/>
    <w:rsid w:val="005546CE"/>
    <w:rsid w:val="0055756F"/>
    <w:rsid w:val="0058565D"/>
    <w:rsid w:val="00591DA0"/>
    <w:rsid w:val="005C6B68"/>
    <w:rsid w:val="005F04F4"/>
    <w:rsid w:val="0060072E"/>
    <w:rsid w:val="0060224B"/>
    <w:rsid w:val="00602482"/>
    <w:rsid w:val="00623523"/>
    <w:rsid w:val="00660A55"/>
    <w:rsid w:val="0067097E"/>
    <w:rsid w:val="00681562"/>
    <w:rsid w:val="00684C2E"/>
    <w:rsid w:val="00686DED"/>
    <w:rsid w:val="00695C21"/>
    <w:rsid w:val="006C5321"/>
    <w:rsid w:val="006D25FE"/>
    <w:rsid w:val="006F63AE"/>
    <w:rsid w:val="007115DF"/>
    <w:rsid w:val="007142BB"/>
    <w:rsid w:val="00740652"/>
    <w:rsid w:val="00740FB2"/>
    <w:rsid w:val="00747AF7"/>
    <w:rsid w:val="00764D9E"/>
    <w:rsid w:val="00764F9E"/>
    <w:rsid w:val="007774B6"/>
    <w:rsid w:val="007870EC"/>
    <w:rsid w:val="007974BE"/>
    <w:rsid w:val="007A5BC5"/>
    <w:rsid w:val="007B0DA1"/>
    <w:rsid w:val="007C2200"/>
    <w:rsid w:val="007C5C63"/>
    <w:rsid w:val="007D51B5"/>
    <w:rsid w:val="007E0A21"/>
    <w:rsid w:val="007F2376"/>
    <w:rsid w:val="007F3641"/>
    <w:rsid w:val="00805D71"/>
    <w:rsid w:val="00812FEE"/>
    <w:rsid w:val="00827BEB"/>
    <w:rsid w:val="00837CC6"/>
    <w:rsid w:val="008528BC"/>
    <w:rsid w:val="00870C3F"/>
    <w:rsid w:val="008827EB"/>
    <w:rsid w:val="00890291"/>
    <w:rsid w:val="008B78CC"/>
    <w:rsid w:val="008C5CE0"/>
    <w:rsid w:val="008E1EBE"/>
    <w:rsid w:val="008F54D2"/>
    <w:rsid w:val="009150D2"/>
    <w:rsid w:val="00943EA1"/>
    <w:rsid w:val="00947238"/>
    <w:rsid w:val="00954654"/>
    <w:rsid w:val="00980F95"/>
    <w:rsid w:val="009A2F77"/>
    <w:rsid w:val="009A5170"/>
    <w:rsid w:val="009B0983"/>
    <w:rsid w:val="009E3A24"/>
    <w:rsid w:val="009E6723"/>
    <w:rsid w:val="009F1C0B"/>
    <w:rsid w:val="009F6D1A"/>
    <w:rsid w:val="00A007E2"/>
    <w:rsid w:val="00A31547"/>
    <w:rsid w:val="00A6573F"/>
    <w:rsid w:val="00A95D53"/>
    <w:rsid w:val="00AA2623"/>
    <w:rsid w:val="00AB034D"/>
    <w:rsid w:val="00AB765E"/>
    <w:rsid w:val="00AD34B8"/>
    <w:rsid w:val="00AF7AF6"/>
    <w:rsid w:val="00B05C80"/>
    <w:rsid w:val="00B10AAD"/>
    <w:rsid w:val="00B229FB"/>
    <w:rsid w:val="00B45D55"/>
    <w:rsid w:val="00B718C2"/>
    <w:rsid w:val="00B76858"/>
    <w:rsid w:val="00B951C5"/>
    <w:rsid w:val="00B95C13"/>
    <w:rsid w:val="00BD0270"/>
    <w:rsid w:val="00BD19D6"/>
    <w:rsid w:val="00C010F7"/>
    <w:rsid w:val="00C0603F"/>
    <w:rsid w:val="00C06F36"/>
    <w:rsid w:val="00C110AA"/>
    <w:rsid w:val="00C46254"/>
    <w:rsid w:val="00C55AB3"/>
    <w:rsid w:val="00C74A45"/>
    <w:rsid w:val="00CC2AE8"/>
    <w:rsid w:val="00CD7232"/>
    <w:rsid w:val="00CE4895"/>
    <w:rsid w:val="00D041E1"/>
    <w:rsid w:val="00D24EBE"/>
    <w:rsid w:val="00D3722C"/>
    <w:rsid w:val="00D37DE8"/>
    <w:rsid w:val="00D434EE"/>
    <w:rsid w:val="00D44470"/>
    <w:rsid w:val="00D67544"/>
    <w:rsid w:val="00D74CF3"/>
    <w:rsid w:val="00D84B3A"/>
    <w:rsid w:val="00DB0835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60F9D"/>
    <w:rsid w:val="00E65564"/>
    <w:rsid w:val="00E70A18"/>
    <w:rsid w:val="00E72DA9"/>
    <w:rsid w:val="00EB25E4"/>
    <w:rsid w:val="00EB352B"/>
    <w:rsid w:val="00EB66E0"/>
    <w:rsid w:val="00EC358C"/>
    <w:rsid w:val="00F11F63"/>
    <w:rsid w:val="00F12940"/>
    <w:rsid w:val="00F159FA"/>
    <w:rsid w:val="00F334F0"/>
    <w:rsid w:val="00F36074"/>
    <w:rsid w:val="00F36C32"/>
    <w:rsid w:val="00F41613"/>
    <w:rsid w:val="00F70EC3"/>
    <w:rsid w:val="00F97804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943EA1"/>
    <w:pPr>
      <w:keepNext/>
      <w:widowControl/>
      <w:autoSpaceDE/>
      <w:autoSpaceDN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aliases w:val="6. список"/>
    <w:basedOn w:val="a"/>
    <w:link w:val="a6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uiPriority w:val="9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unhideWhenUsed/>
    <w:rsid w:val="00A95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4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aliases w:val="2.Заголовок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aliases w:val="2.Заголовок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3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6. список Знак"/>
    <w:link w:val="a5"/>
    <w:locked/>
    <w:rsid w:val="00074B03"/>
    <w:rPr>
      <w:rFonts w:ascii="Courier New" w:eastAsia="Courier New" w:hAnsi="Courier New" w:cs="Courier New"/>
    </w:rPr>
  </w:style>
  <w:style w:type="paragraph" w:styleId="af6">
    <w:name w:val="List Number"/>
    <w:basedOn w:val="af7"/>
    <w:uiPriority w:val="99"/>
    <w:rsid w:val="00074B03"/>
    <w:pPr>
      <w:widowControl/>
      <w:adjustRightInd w:val="0"/>
      <w:spacing w:line="360" w:lineRule="auto"/>
      <w:ind w:left="0" w:firstLine="0"/>
      <w:contextualSpacing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7">
    <w:name w:val="List"/>
    <w:basedOn w:val="a"/>
    <w:uiPriority w:val="99"/>
    <w:semiHidden/>
    <w:unhideWhenUsed/>
    <w:rsid w:val="00074B03"/>
    <w:pPr>
      <w:ind w:left="283" w:hanging="283"/>
      <w:contextualSpacing/>
    </w:pPr>
  </w:style>
  <w:style w:type="character" w:customStyle="1" w:styleId="25">
    <w:name w:val="Основной текст (2)_"/>
    <w:basedOn w:val="a0"/>
    <w:link w:val="26"/>
    <w:rsid w:val="007F2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2376"/>
    <w:pPr>
      <w:shd w:val="clear" w:color="auto" w:fill="FFFFFF"/>
      <w:autoSpaceDE/>
      <w:autoSpaceDN/>
      <w:spacing w:line="226" w:lineRule="exact"/>
      <w:ind w:hanging="1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3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43EA1"/>
    <w:rPr>
      <w:rFonts w:ascii="Times New Roman" w:eastAsia="Calibri" w:hAnsi="Times New Roman" w:cs="Times New Roman"/>
      <w:b/>
      <w:color w:val="000000"/>
      <w:sz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943EA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f8">
    <w:name w:val="Emphasis"/>
    <w:uiPriority w:val="20"/>
    <w:qFormat/>
    <w:rsid w:val="00943EA1"/>
    <w:rPr>
      <w:i/>
      <w:iCs/>
    </w:rPr>
  </w:style>
  <w:style w:type="character" w:styleId="af9">
    <w:name w:val="Intense Emphasis"/>
    <w:basedOn w:val="a0"/>
    <w:uiPriority w:val="21"/>
    <w:qFormat/>
    <w:rsid w:val="00943EA1"/>
    <w:rPr>
      <w:b/>
      <w:bCs/>
      <w:i/>
      <w:iCs/>
      <w:color w:val="4F81BD" w:themeColor="accent1"/>
    </w:rPr>
  </w:style>
  <w:style w:type="character" w:styleId="afa">
    <w:name w:val="Book Title"/>
    <w:basedOn w:val="a0"/>
    <w:uiPriority w:val="33"/>
    <w:qFormat/>
    <w:rsid w:val="00943EA1"/>
    <w:rPr>
      <w:b/>
      <w:bCs/>
      <w:smallCaps/>
      <w:spacing w:val="5"/>
    </w:rPr>
  </w:style>
  <w:style w:type="paragraph" w:customStyle="1" w:styleId="27">
    <w:name w:val="Название2"/>
    <w:basedOn w:val="a"/>
    <w:next w:val="a"/>
    <w:uiPriority w:val="10"/>
    <w:qFormat/>
    <w:rsid w:val="00943EA1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ru-RU"/>
    </w:rPr>
  </w:style>
  <w:style w:type="paragraph" w:customStyle="1" w:styleId="13">
    <w:name w:val="Заголовок 13"/>
    <w:basedOn w:val="a"/>
    <w:uiPriority w:val="1"/>
    <w:qFormat/>
    <w:rsid w:val="00943EA1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ля таблиц"/>
    <w:basedOn w:val="a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8">
    <w:name w:val="Body Text 2"/>
    <w:basedOn w:val="a"/>
    <w:link w:val="29"/>
    <w:uiPriority w:val="99"/>
    <w:semiHidden/>
    <w:unhideWhenUsed/>
    <w:rsid w:val="00943EA1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943EA1"/>
    <w:rPr>
      <w:rFonts w:ascii="Calibri" w:eastAsia="Calibri" w:hAnsi="Calibri" w:cs="Times New Roman"/>
      <w:lang w:val="ru-RU"/>
    </w:rPr>
  </w:style>
  <w:style w:type="character" w:styleId="afc">
    <w:name w:val="Hyperlink"/>
    <w:uiPriority w:val="99"/>
    <w:unhideWhenUsed/>
    <w:rsid w:val="00943EA1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EA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value">
    <w:name w:val="value"/>
    <w:basedOn w:val="a0"/>
    <w:rsid w:val="00943EA1"/>
  </w:style>
  <w:style w:type="paragraph" w:customStyle="1" w:styleId="afd">
    <w:name w:val="список с точками"/>
    <w:basedOn w:val="a"/>
    <w:rsid w:val="00943EA1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Plain Text"/>
    <w:basedOn w:val="a"/>
    <w:link w:val="aff"/>
    <w:unhideWhenUsed/>
    <w:rsid w:val="00943EA1"/>
    <w:pPr>
      <w:widowControl/>
      <w:autoSpaceDE/>
      <w:autoSpaceDN/>
    </w:pPr>
    <w:rPr>
      <w:rFonts w:eastAsia="Times New Roman" w:cs="Times New Roman"/>
      <w:sz w:val="20"/>
      <w:szCs w:val="20"/>
      <w:lang w:val="ru-RU"/>
    </w:rPr>
  </w:style>
  <w:style w:type="character" w:customStyle="1" w:styleId="aff">
    <w:name w:val="Текст Знак"/>
    <w:basedOn w:val="a0"/>
    <w:link w:val="afe"/>
    <w:rsid w:val="00943EA1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14">
    <w:name w:val="Текст Знак1"/>
    <w:semiHidden/>
    <w:locked/>
    <w:rsid w:val="00943EA1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943EA1"/>
  </w:style>
  <w:style w:type="paragraph" w:styleId="aff0">
    <w:name w:val="annotation text"/>
    <w:basedOn w:val="a"/>
    <w:link w:val="aff1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rsid w:val="00943E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2">
    <w:name w:val="Body Text 3"/>
    <w:basedOn w:val="a"/>
    <w:link w:val="33"/>
    <w:uiPriority w:val="99"/>
    <w:semiHidden/>
    <w:unhideWhenUsed/>
    <w:rsid w:val="00943EA1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3EA1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943EA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943EA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943EA1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43EA1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943EA1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943EA1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943EA1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943E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943EA1"/>
    <w:rPr>
      <w:rFonts w:ascii="Times New Roman" w:hAnsi="Times New Roman" w:cs="Times New Roman" w:hint="default"/>
      <w:sz w:val="26"/>
      <w:szCs w:val="26"/>
    </w:rPr>
  </w:style>
  <w:style w:type="character" w:customStyle="1" w:styleId="submenu-table">
    <w:name w:val="submenu-table"/>
    <w:basedOn w:val="a0"/>
    <w:rsid w:val="00F1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A1%D0%B2%D0%B5%D1%82" TargetMode="External"/><Relationship Id="rId18" Type="http://schemas.openxmlformats.org/officeDocument/2006/relationships/hyperlink" Target="http://ru.wikipedia.org/wiki/%D0%91%D0%B8%D0%BE%D0%B3%D0%B5%D0%BD%D0%B5%D1%82%D0%B8%D1%87%D0%B5%D1%81%D0%BA%D0%B8%D0%B9_%D0%B7%D0%B0%D0%BA%D0%BE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D%D0%B5%D1%80%D0%B3%D0%B8%D1%8F" TargetMode="External"/><Relationship Id="rId17" Type="http://schemas.openxmlformats.org/officeDocument/2006/relationships/hyperlink" Target="https://ru.wikipedia.org/wiki/%D0%AD%D0%BD%D0%B5%D1%80%D0%B3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94%D0%A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94%D0%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A2%D0%A4" TargetMode="External"/><Relationship Id="rId10" Type="http://schemas.openxmlformats.org/officeDocument/2006/relationships/hyperlink" Target="https://ru.wikipedia.org/wiki/%D0%90%D0%A2%D0%A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D%D1%82%D0%B5%D0%B7" TargetMode="External"/><Relationship Id="rId14" Type="http://schemas.openxmlformats.org/officeDocument/2006/relationships/hyperlink" Target="https://ru.wikipedia.org/wiki/%D0%A1%D0%B8%D0%BD%D1%82%D0%B5%D0%B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4BA5-1A9E-4AAB-BE6B-C21F50CD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11814</Words>
  <Characters>67341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w7Lop64</cp:lastModifiedBy>
  <cp:revision>2</cp:revision>
  <cp:lastPrinted>2022-12-02T20:00:00Z</cp:lastPrinted>
  <dcterms:created xsi:type="dcterms:W3CDTF">2023-07-08T18:46:00Z</dcterms:created>
  <dcterms:modified xsi:type="dcterms:W3CDTF">2023-07-08T18:46:00Z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