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E" w:rsidRPr="00591AB8" w:rsidRDefault="005F482E" w:rsidP="00A41C68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</w:p>
    <w:p w:rsidR="00A41C68" w:rsidRPr="00591AB8" w:rsidRDefault="00A41C68" w:rsidP="00A41C68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 w:rsidRPr="00591AB8">
        <w:rPr>
          <w:sz w:val="28"/>
          <w:szCs w:val="28"/>
        </w:rPr>
        <w:t>УТВЕРЖДАЮ</w:t>
      </w:r>
    </w:p>
    <w:p w:rsidR="00A41C68" w:rsidRPr="00591AB8" w:rsidRDefault="005F482E" w:rsidP="005F482E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591AB8">
        <w:rPr>
          <w:sz w:val="28"/>
          <w:szCs w:val="28"/>
        </w:rPr>
        <w:t>Заместитель директора</w:t>
      </w:r>
      <w:r w:rsidR="00A41C68" w:rsidRPr="00591AB8">
        <w:rPr>
          <w:sz w:val="28"/>
          <w:szCs w:val="28"/>
        </w:rPr>
        <w:t xml:space="preserve"> по учебной </w:t>
      </w:r>
      <w:r w:rsidRPr="00591AB8">
        <w:rPr>
          <w:sz w:val="28"/>
          <w:szCs w:val="28"/>
        </w:rPr>
        <w:t xml:space="preserve">и воспитательной </w:t>
      </w:r>
      <w:r w:rsidR="00A41C68" w:rsidRPr="00591AB8">
        <w:rPr>
          <w:sz w:val="28"/>
          <w:szCs w:val="28"/>
        </w:rPr>
        <w:t>работе</w:t>
      </w:r>
      <w:r w:rsidRPr="00591AB8">
        <w:rPr>
          <w:sz w:val="28"/>
          <w:szCs w:val="28"/>
        </w:rPr>
        <w:t xml:space="preserve"> Пятигорского медико-фармацевтического института – филиала </w:t>
      </w:r>
      <w:r w:rsidR="00A41C68" w:rsidRPr="00591AB8">
        <w:rPr>
          <w:sz w:val="28"/>
          <w:szCs w:val="28"/>
        </w:rPr>
        <w:t>ФГБОУ ВО ВолгГМУ Минздрава России</w:t>
      </w:r>
    </w:p>
    <w:p w:rsidR="00A41C68" w:rsidRPr="00591AB8" w:rsidRDefault="00A41C68" w:rsidP="00A41C68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</w:p>
    <w:p w:rsidR="00A41C68" w:rsidRPr="00591AB8" w:rsidRDefault="00A41C68" w:rsidP="00A41C68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591AB8">
        <w:rPr>
          <w:sz w:val="28"/>
          <w:szCs w:val="28"/>
        </w:rPr>
        <w:t>_______________</w:t>
      </w:r>
      <w:r w:rsidR="005F482E" w:rsidRPr="00591AB8">
        <w:rPr>
          <w:sz w:val="28"/>
          <w:szCs w:val="28"/>
        </w:rPr>
        <w:t>М.В. Черников</w:t>
      </w:r>
    </w:p>
    <w:p w:rsidR="00A41C68" w:rsidRPr="00591AB8" w:rsidRDefault="00A41C68" w:rsidP="00A41C68">
      <w:pPr>
        <w:tabs>
          <w:tab w:val="left" w:pos="142"/>
        </w:tabs>
        <w:ind w:left="5103"/>
        <w:rPr>
          <w:sz w:val="28"/>
          <w:szCs w:val="28"/>
        </w:rPr>
      </w:pPr>
      <w:r w:rsidRPr="00591AB8">
        <w:rPr>
          <w:sz w:val="28"/>
          <w:szCs w:val="28"/>
        </w:rPr>
        <w:t>«____»_______________202</w:t>
      </w:r>
      <w:r w:rsidR="00904A8C">
        <w:rPr>
          <w:sz w:val="28"/>
          <w:szCs w:val="28"/>
        </w:rPr>
        <w:t>2</w:t>
      </w:r>
      <w:r w:rsidRPr="00591AB8">
        <w:rPr>
          <w:sz w:val="28"/>
          <w:szCs w:val="28"/>
        </w:rPr>
        <w:t xml:space="preserve"> г.</w:t>
      </w:r>
    </w:p>
    <w:p w:rsidR="003476D5" w:rsidRPr="00591AB8" w:rsidRDefault="003476D5" w:rsidP="003476D5">
      <w:pPr>
        <w:spacing w:after="120"/>
        <w:jc w:val="center"/>
        <w:rPr>
          <w:sz w:val="28"/>
          <w:szCs w:val="28"/>
          <w:highlight w:val="yellow"/>
        </w:rPr>
      </w:pPr>
    </w:p>
    <w:p w:rsidR="00A41C68" w:rsidRPr="00591AB8" w:rsidRDefault="00A41C68" w:rsidP="00A41C68">
      <w:pPr>
        <w:spacing w:after="120"/>
        <w:jc w:val="right"/>
        <w:rPr>
          <w:sz w:val="28"/>
          <w:szCs w:val="28"/>
        </w:rPr>
      </w:pPr>
    </w:p>
    <w:p w:rsidR="00A41C68" w:rsidRPr="00591AB8" w:rsidRDefault="00A41C68" w:rsidP="00A41C68">
      <w:pPr>
        <w:spacing w:after="120"/>
        <w:rPr>
          <w:sz w:val="28"/>
          <w:szCs w:val="28"/>
        </w:rPr>
      </w:pPr>
    </w:p>
    <w:p w:rsidR="00FF101E" w:rsidRPr="00591AB8" w:rsidRDefault="00FF101E" w:rsidP="00A41C68">
      <w:pPr>
        <w:spacing w:after="120"/>
        <w:rPr>
          <w:sz w:val="28"/>
          <w:szCs w:val="28"/>
        </w:rPr>
      </w:pPr>
    </w:p>
    <w:p w:rsidR="00A41C68" w:rsidRPr="00591AB8" w:rsidRDefault="00A41C68" w:rsidP="00A41C68">
      <w:pPr>
        <w:spacing w:after="120"/>
        <w:rPr>
          <w:sz w:val="28"/>
          <w:szCs w:val="28"/>
        </w:rPr>
      </w:pPr>
    </w:p>
    <w:p w:rsidR="00A41C68" w:rsidRPr="004E2914" w:rsidRDefault="00A41C68" w:rsidP="004E2914">
      <w:pPr>
        <w:spacing w:after="120"/>
        <w:jc w:val="center"/>
        <w:rPr>
          <w:b/>
          <w:sz w:val="28"/>
          <w:szCs w:val="28"/>
        </w:rPr>
      </w:pPr>
      <w:r w:rsidRPr="004E2914">
        <w:rPr>
          <w:b/>
          <w:sz w:val="28"/>
          <w:szCs w:val="28"/>
        </w:rPr>
        <w:t>ФОНД О</w:t>
      </w:r>
      <w:r w:rsidR="003F14C5" w:rsidRPr="004E2914">
        <w:rPr>
          <w:b/>
          <w:sz w:val="28"/>
          <w:szCs w:val="28"/>
        </w:rPr>
        <w:t>ЦЕНОЧНЫХ СРЕДСТВ ДЛЯ ПРОВЕДЕНИЯ</w:t>
      </w:r>
    </w:p>
    <w:p w:rsidR="00A41C68" w:rsidRPr="004E2914" w:rsidRDefault="00A41C68" w:rsidP="004E2914">
      <w:pPr>
        <w:spacing w:after="120"/>
        <w:jc w:val="center"/>
        <w:rPr>
          <w:b/>
          <w:sz w:val="28"/>
          <w:szCs w:val="28"/>
        </w:rPr>
      </w:pPr>
      <w:r w:rsidRPr="004E2914">
        <w:rPr>
          <w:b/>
          <w:sz w:val="28"/>
          <w:szCs w:val="28"/>
        </w:rPr>
        <w:t>ТЕКУЩЕЙ И ПРОМЕЖУТОЧНОЙ АТТЕСТАЦИИ ПО ДИСЦИПЛИНЕ</w:t>
      </w:r>
    </w:p>
    <w:p w:rsidR="00A41C68" w:rsidRPr="004E2914" w:rsidRDefault="00AA3F2A" w:rsidP="004E2914">
      <w:pPr>
        <w:spacing w:after="120"/>
        <w:jc w:val="center"/>
        <w:rPr>
          <w:b/>
          <w:sz w:val="28"/>
          <w:szCs w:val="28"/>
        </w:rPr>
      </w:pPr>
      <w:r w:rsidRPr="004E2914">
        <w:rPr>
          <w:b/>
          <w:sz w:val="28"/>
          <w:szCs w:val="28"/>
        </w:rPr>
        <w:t>БИОЛОГИЧЕСКИ АКТИВНЫЕ ДОБАВКИ К ПИЩЕ НА ОСНОВЕ ЛЕКАРСТВЕННОГО РАСТИТЕЛЬНОГО СЫРЬЯ, ПРОДУКТОВ ЖИВОТНОГО И МИНЕРАЛЬНОГО ПРОИСХОЖДЕНИЯ</w:t>
      </w:r>
    </w:p>
    <w:p w:rsidR="00A41C68" w:rsidRPr="00591AB8" w:rsidRDefault="00A41C68" w:rsidP="004E2914">
      <w:pPr>
        <w:spacing w:after="120"/>
        <w:jc w:val="center"/>
        <w:rPr>
          <w:bCs/>
          <w:caps/>
          <w:sz w:val="28"/>
          <w:szCs w:val="28"/>
        </w:rPr>
      </w:pPr>
    </w:p>
    <w:p w:rsidR="00A41C68" w:rsidRPr="00591AB8" w:rsidRDefault="00A41C68" w:rsidP="00A41C68">
      <w:pPr>
        <w:spacing w:after="120"/>
        <w:jc w:val="center"/>
        <w:rPr>
          <w:bCs/>
          <w:caps/>
          <w:sz w:val="28"/>
          <w:szCs w:val="28"/>
        </w:rPr>
      </w:pPr>
    </w:p>
    <w:p w:rsidR="005F482E" w:rsidRPr="00591AB8" w:rsidRDefault="00A41C68" w:rsidP="00A41C68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>Образовательная программа: специалитет по специальности</w:t>
      </w:r>
      <w:r w:rsidR="00AA3F2A">
        <w:rPr>
          <w:sz w:val="28"/>
          <w:szCs w:val="28"/>
        </w:rPr>
        <w:t xml:space="preserve"> Фармация</w:t>
      </w:r>
      <w:r w:rsidRPr="00591AB8">
        <w:rPr>
          <w:sz w:val="28"/>
          <w:szCs w:val="28"/>
        </w:rPr>
        <w:t>,</w:t>
      </w:r>
    </w:p>
    <w:p w:rsidR="00A41C68" w:rsidRPr="00591AB8" w:rsidRDefault="00A41C68" w:rsidP="00A41C68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направленность (профиль) </w:t>
      </w:r>
      <w:r w:rsidR="00AA3F2A">
        <w:rPr>
          <w:sz w:val="28"/>
          <w:szCs w:val="28"/>
        </w:rPr>
        <w:t>Провизор</w:t>
      </w:r>
    </w:p>
    <w:p w:rsidR="00A41C68" w:rsidRPr="009319CB" w:rsidRDefault="00A41C68" w:rsidP="00A41C68">
      <w:pPr>
        <w:spacing w:after="120"/>
        <w:jc w:val="both"/>
        <w:rPr>
          <w:i/>
          <w:sz w:val="28"/>
          <w:szCs w:val="28"/>
        </w:rPr>
      </w:pPr>
      <w:r w:rsidRPr="009319CB">
        <w:rPr>
          <w:sz w:val="28"/>
          <w:szCs w:val="28"/>
        </w:rPr>
        <w:t xml:space="preserve">Кафедра: </w:t>
      </w:r>
      <w:r w:rsidR="00A33AAF" w:rsidRPr="009319CB">
        <w:rPr>
          <w:i/>
          <w:sz w:val="28"/>
          <w:szCs w:val="28"/>
        </w:rPr>
        <w:t>фармакогнозии, ботаники и технологии фитопрепаратов</w:t>
      </w:r>
    </w:p>
    <w:p w:rsidR="00A41C68" w:rsidRPr="00591AB8" w:rsidRDefault="00A41C68" w:rsidP="00A41C68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Курс: </w:t>
      </w:r>
      <w:r w:rsidR="00AA3F2A">
        <w:rPr>
          <w:sz w:val="28"/>
          <w:szCs w:val="28"/>
        </w:rPr>
        <w:t>5</w:t>
      </w:r>
    </w:p>
    <w:p w:rsidR="00A41C68" w:rsidRPr="00591AB8" w:rsidRDefault="00A41C68" w:rsidP="00A41C68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Семестр: </w:t>
      </w:r>
      <w:r w:rsidR="00AA3F2A">
        <w:rPr>
          <w:sz w:val="28"/>
          <w:szCs w:val="28"/>
        </w:rPr>
        <w:t>9</w:t>
      </w:r>
    </w:p>
    <w:p w:rsidR="00A41C68" w:rsidRPr="00591AB8" w:rsidRDefault="00A41C68" w:rsidP="00A41C68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>Форма обучения: очная</w:t>
      </w:r>
    </w:p>
    <w:p w:rsidR="00A41C68" w:rsidRPr="00591AB8" w:rsidRDefault="00A41C68" w:rsidP="00A41C68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Трудоемкость дисциплины: </w:t>
      </w:r>
      <w:r w:rsidR="00AA3F2A">
        <w:rPr>
          <w:sz w:val="28"/>
          <w:szCs w:val="28"/>
        </w:rPr>
        <w:t>3</w:t>
      </w:r>
      <w:r w:rsidRPr="00591AB8">
        <w:rPr>
          <w:sz w:val="28"/>
          <w:szCs w:val="28"/>
        </w:rPr>
        <w:t xml:space="preserve"> ЗЕ, из них </w:t>
      </w:r>
      <w:r w:rsidR="00AA3F2A">
        <w:rPr>
          <w:sz w:val="28"/>
          <w:szCs w:val="28"/>
        </w:rPr>
        <w:t>54</w:t>
      </w:r>
      <w:r w:rsidRPr="00591AB8">
        <w:rPr>
          <w:sz w:val="28"/>
          <w:szCs w:val="28"/>
        </w:rPr>
        <w:t xml:space="preserve"> часов контактной работы обучающегося с преподавателем</w:t>
      </w:r>
    </w:p>
    <w:p w:rsidR="00A41C68" w:rsidRPr="00591AB8" w:rsidRDefault="00A41C68" w:rsidP="00A41C68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Промежуточная аттестация: </w:t>
      </w:r>
      <w:r w:rsidR="00AA3F2A">
        <w:rPr>
          <w:sz w:val="28"/>
          <w:szCs w:val="28"/>
        </w:rPr>
        <w:t xml:space="preserve">зачет </w:t>
      </w:r>
      <w:r w:rsidRPr="00591AB8">
        <w:rPr>
          <w:sz w:val="28"/>
          <w:szCs w:val="28"/>
        </w:rPr>
        <w:t xml:space="preserve">– </w:t>
      </w:r>
      <w:r w:rsidR="00827B0E">
        <w:rPr>
          <w:sz w:val="28"/>
          <w:szCs w:val="28"/>
        </w:rPr>
        <w:t>9</w:t>
      </w:r>
      <w:r w:rsidRPr="00591AB8">
        <w:rPr>
          <w:sz w:val="28"/>
          <w:szCs w:val="28"/>
        </w:rPr>
        <w:t xml:space="preserve"> семестр</w:t>
      </w:r>
    </w:p>
    <w:p w:rsidR="00A41C68" w:rsidRPr="00591AB8" w:rsidRDefault="00A41C68" w:rsidP="00AA3F2A">
      <w:pPr>
        <w:spacing w:after="120"/>
        <w:rPr>
          <w:rStyle w:val="a7"/>
          <w:sz w:val="28"/>
          <w:szCs w:val="28"/>
        </w:rPr>
      </w:pPr>
    </w:p>
    <w:p w:rsidR="00A41C68" w:rsidRPr="00591AB8" w:rsidRDefault="00A41C68" w:rsidP="00A41C68">
      <w:pPr>
        <w:spacing w:after="120"/>
        <w:jc w:val="center"/>
        <w:rPr>
          <w:rStyle w:val="a7"/>
          <w:sz w:val="28"/>
          <w:szCs w:val="28"/>
        </w:rPr>
      </w:pPr>
    </w:p>
    <w:p w:rsidR="00A41C68" w:rsidRDefault="00E87610" w:rsidP="00A41C68">
      <w:pPr>
        <w:spacing w:after="120"/>
        <w:jc w:val="center"/>
        <w:rPr>
          <w:sz w:val="28"/>
          <w:szCs w:val="28"/>
        </w:rPr>
      </w:pPr>
      <w:r w:rsidRPr="00591AB8">
        <w:rPr>
          <w:sz w:val="28"/>
          <w:szCs w:val="28"/>
        </w:rPr>
        <w:t>Пятигорск</w:t>
      </w:r>
      <w:r w:rsidR="00A41C68" w:rsidRPr="00591AB8">
        <w:rPr>
          <w:sz w:val="28"/>
          <w:szCs w:val="28"/>
        </w:rPr>
        <w:t>, 202</w:t>
      </w:r>
      <w:r w:rsidR="00A33AAF">
        <w:rPr>
          <w:sz w:val="28"/>
          <w:szCs w:val="28"/>
        </w:rPr>
        <w:t>2</w:t>
      </w:r>
    </w:p>
    <w:p w:rsidR="00AA3F2A" w:rsidRDefault="00AA3F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553E" w:rsidRPr="0034553E" w:rsidRDefault="0034553E" w:rsidP="0034553E">
      <w:pPr>
        <w:jc w:val="both"/>
        <w:rPr>
          <w:b/>
          <w:sz w:val="28"/>
          <w:szCs w:val="28"/>
        </w:rPr>
      </w:pPr>
      <w:r w:rsidRPr="0034553E">
        <w:rPr>
          <w:b/>
          <w:sz w:val="28"/>
          <w:szCs w:val="28"/>
        </w:rPr>
        <w:lastRenderedPageBreak/>
        <w:t>РАЗРАБОТЧИКИ: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rFonts w:eastAsia="Batang"/>
          <w:sz w:val="28"/>
          <w:szCs w:val="28"/>
        </w:rPr>
        <w:t xml:space="preserve">Д.А. Коновалов, </w:t>
      </w:r>
      <w:r w:rsidRPr="0034553E">
        <w:rPr>
          <w:bCs/>
          <w:iCs/>
          <w:sz w:val="28"/>
          <w:szCs w:val="28"/>
        </w:rPr>
        <w:t xml:space="preserve">О.И. Попова, </w:t>
      </w:r>
      <w:r w:rsidR="00FA4519" w:rsidRPr="0034553E">
        <w:rPr>
          <w:bCs/>
          <w:iCs/>
          <w:sz w:val="28"/>
          <w:szCs w:val="28"/>
        </w:rPr>
        <w:t>И.В.</w:t>
      </w:r>
      <w:r w:rsidR="00FA4519">
        <w:rPr>
          <w:bCs/>
          <w:iCs/>
          <w:sz w:val="28"/>
          <w:szCs w:val="28"/>
        </w:rPr>
        <w:t xml:space="preserve"> </w:t>
      </w:r>
      <w:r w:rsidRPr="0034553E">
        <w:rPr>
          <w:bCs/>
          <w:iCs/>
          <w:sz w:val="28"/>
          <w:szCs w:val="28"/>
        </w:rPr>
        <w:t xml:space="preserve">Попов, </w:t>
      </w:r>
      <w:r w:rsidRPr="0034553E">
        <w:rPr>
          <w:sz w:val="28"/>
          <w:szCs w:val="28"/>
        </w:rPr>
        <w:t>В.В. Федотова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b/>
          <w:sz w:val="28"/>
          <w:szCs w:val="28"/>
        </w:rPr>
        <w:t xml:space="preserve">РЕЦЕНЗЕНТ: </w:t>
      </w:r>
      <w:r w:rsidRPr="0034553E">
        <w:rPr>
          <w:sz w:val="28"/>
          <w:szCs w:val="28"/>
        </w:rPr>
        <w:t>профессор кафедры неорганической химии, физической и коллоидной химии, доктор фармацевтических наук, профессор Компанцев В.А.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</w:p>
    <w:p w:rsidR="0034553E" w:rsidRPr="0034553E" w:rsidRDefault="0034553E" w:rsidP="0034553E">
      <w:pPr>
        <w:jc w:val="both"/>
        <w:rPr>
          <w:b/>
          <w:sz w:val="28"/>
          <w:szCs w:val="28"/>
        </w:rPr>
      </w:pPr>
      <w:r w:rsidRPr="0034553E">
        <w:rPr>
          <w:b/>
          <w:sz w:val="28"/>
          <w:szCs w:val="28"/>
        </w:rPr>
        <w:t>В рамках дисциплины формируются следующие компетенции, подлежащие оценке настоящим ФОС:</w:t>
      </w:r>
    </w:p>
    <w:p w:rsidR="0034553E" w:rsidRPr="0034553E" w:rsidRDefault="0034553E" w:rsidP="0034553E">
      <w:pPr>
        <w:jc w:val="both"/>
        <w:rPr>
          <w:b/>
          <w:iCs/>
          <w:sz w:val="28"/>
          <w:szCs w:val="28"/>
        </w:rPr>
      </w:pPr>
      <w:r w:rsidRPr="0034553E">
        <w:rPr>
          <w:b/>
          <w:sz w:val="28"/>
          <w:szCs w:val="28"/>
        </w:rPr>
        <w:t>– Способен осуществлять критический анализ проблемных ситуаций на основе системного подхода, вырабатывать стратегию действий (УК-1)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Анализирует проблемную ситуацию как систему, выявляя ее составляющие и связи между ними (ИД</w:t>
      </w:r>
      <w:r w:rsidRPr="0034553E">
        <w:rPr>
          <w:sz w:val="28"/>
          <w:szCs w:val="28"/>
          <w:vertAlign w:val="subscript"/>
        </w:rPr>
        <w:t>УК-1.</w:t>
      </w:r>
      <w:r w:rsidRPr="0034553E">
        <w:rPr>
          <w:sz w:val="28"/>
          <w:szCs w:val="28"/>
        </w:rPr>
        <w:t>-1)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Критически оценивает надежность источников информации, работает с противоречивой информацией из разных источников (ИД</w:t>
      </w:r>
      <w:r w:rsidRPr="0034553E">
        <w:rPr>
          <w:sz w:val="28"/>
          <w:szCs w:val="28"/>
          <w:vertAlign w:val="subscript"/>
        </w:rPr>
        <w:t>УК-1.</w:t>
      </w:r>
      <w:r w:rsidRPr="0034553E">
        <w:rPr>
          <w:sz w:val="28"/>
          <w:szCs w:val="28"/>
        </w:rPr>
        <w:t>-3)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Разрабатывает и содержательно аргументирует стратегию решения проблемной ситуации на основе системного и междисциплинарного подходов (ИД</w:t>
      </w:r>
      <w:r w:rsidRPr="0034553E">
        <w:rPr>
          <w:sz w:val="28"/>
          <w:szCs w:val="28"/>
          <w:vertAlign w:val="subscript"/>
        </w:rPr>
        <w:t>УК-1.</w:t>
      </w:r>
      <w:r w:rsidRPr="0034553E">
        <w:rPr>
          <w:sz w:val="28"/>
          <w:szCs w:val="28"/>
        </w:rPr>
        <w:t>-4)</w:t>
      </w:r>
    </w:p>
    <w:p w:rsidR="0034553E" w:rsidRPr="0034553E" w:rsidRDefault="0034553E" w:rsidP="0034553E">
      <w:pPr>
        <w:jc w:val="both"/>
        <w:rPr>
          <w:b/>
          <w:sz w:val="28"/>
          <w:szCs w:val="28"/>
        </w:rPr>
      </w:pPr>
      <w:r w:rsidRPr="0034553E">
        <w:rPr>
          <w:b/>
          <w:sz w:val="28"/>
          <w:szCs w:val="28"/>
        </w:rPr>
        <w:t>–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 (ОПК-1)</w:t>
      </w:r>
    </w:p>
    <w:p w:rsidR="0034553E" w:rsidRPr="0034553E" w:rsidRDefault="0034553E" w:rsidP="0034553E">
      <w:pPr>
        <w:jc w:val="both"/>
        <w:rPr>
          <w:iCs/>
          <w:sz w:val="28"/>
          <w:szCs w:val="28"/>
        </w:rPr>
      </w:pPr>
      <w:r w:rsidRPr="0034553E">
        <w:rPr>
          <w:iCs/>
          <w:sz w:val="28"/>
          <w:szCs w:val="28"/>
        </w:rPr>
        <w:t>Применяет основные физико-химические и химические методы анализа для разработки, исследований и экспертизы лекарственных средств, лекарственного растительного сырья и биологических объектов (ИД</w:t>
      </w:r>
      <w:r w:rsidRPr="0034553E">
        <w:rPr>
          <w:iCs/>
          <w:sz w:val="28"/>
          <w:szCs w:val="28"/>
          <w:vertAlign w:val="subscript"/>
        </w:rPr>
        <w:t>ОПК-1.</w:t>
      </w:r>
      <w:r w:rsidRPr="0034553E">
        <w:rPr>
          <w:iCs/>
          <w:sz w:val="28"/>
          <w:szCs w:val="28"/>
        </w:rPr>
        <w:t>-2)</w:t>
      </w:r>
    </w:p>
    <w:p w:rsidR="0034553E" w:rsidRPr="0034553E" w:rsidRDefault="0034553E" w:rsidP="0034553E">
      <w:pPr>
        <w:jc w:val="both"/>
        <w:rPr>
          <w:iCs/>
          <w:sz w:val="28"/>
          <w:szCs w:val="28"/>
        </w:rPr>
      </w:pPr>
      <w:r w:rsidRPr="0034553E">
        <w:rPr>
          <w:iCs/>
          <w:sz w:val="28"/>
          <w:szCs w:val="28"/>
        </w:rPr>
        <w:t>Применяет основные методы физико-химического анализа в изготовлении лекарственных препаратов (ИД</w:t>
      </w:r>
      <w:r w:rsidRPr="0034553E">
        <w:rPr>
          <w:iCs/>
          <w:sz w:val="28"/>
          <w:szCs w:val="28"/>
          <w:vertAlign w:val="subscript"/>
        </w:rPr>
        <w:t>ОПК-1.</w:t>
      </w:r>
      <w:r w:rsidRPr="0034553E">
        <w:rPr>
          <w:iCs/>
          <w:sz w:val="28"/>
          <w:szCs w:val="28"/>
        </w:rPr>
        <w:t>-3)</w:t>
      </w:r>
    </w:p>
    <w:p w:rsidR="0034553E" w:rsidRPr="0034553E" w:rsidRDefault="0034553E" w:rsidP="0034553E">
      <w:pPr>
        <w:jc w:val="both"/>
        <w:rPr>
          <w:b/>
          <w:sz w:val="28"/>
          <w:szCs w:val="28"/>
        </w:rPr>
      </w:pPr>
      <w:r w:rsidRPr="0034553E">
        <w:rPr>
          <w:b/>
          <w:sz w:val="28"/>
          <w:szCs w:val="28"/>
        </w:rPr>
        <w:t>– Способен участвовать в мониторинге качества, эффективности и безопасности лекарственных средств и лекарственного растительного сырья (ПКО-4)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Проводит фармацевтический анализ фармацевтических субстанций, вспомогательных веществ и лекарственных препаратов для медицинского применения заводского производства в соответствии со стандартами качества (ИД</w:t>
      </w:r>
      <w:r w:rsidRPr="0034553E">
        <w:rPr>
          <w:sz w:val="28"/>
          <w:szCs w:val="28"/>
          <w:vertAlign w:val="subscript"/>
        </w:rPr>
        <w:t>ПКО-4.</w:t>
      </w:r>
      <w:r w:rsidRPr="0034553E">
        <w:rPr>
          <w:sz w:val="28"/>
          <w:szCs w:val="28"/>
        </w:rPr>
        <w:t>-1)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Проводит фармакогностический анализ лекарственного растительного сырья и лекарственных растительных препаратов (ИД</w:t>
      </w:r>
      <w:r w:rsidRPr="0034553E">
        <w:rPr>
          <w:sz w:val="28"/>
          <w:szCs w:val="28"/>
          <w:vertAlign w:val="subscript"/>
        </w:rPr>
        <w:t>ПКО-4.</w:t>
      </w:r>
      <w:r w:rsidRPr="0034553E">
        <w:rPr>
          <w:sz w:val="28"/>
          <w:szCs w:val="28"/>
        </w:rPr>
        <w:t>-4)</w:t>
      </w:r>
    </w:p>
    <w:p w:rsidR="0034553E" w:rsidRPr="0034553E" w:rsidRDefault="0034553E" w:rsidP="0034553E">
      <w:pPr>
        <w:jc w:val="both"/>
        <w:rPr>
          <w:b/>
          <w:sz w:val="28"/>
          <w:szCs w:val="28"/>
        </w:rPr>
      </w:pPr>
      <w:r w:rsidRPr="0034553E">
        <w:rPr>
          <w:b/>
          <w:sz w:val="28"/>
          <w:szCs w:val="28"/>
        </w:rPr>
        <w:t>– Способен организовывать заготовку лекарственного растительного сырья с учетом рационального использования ресурсов лекарственных растений (ПКР-24)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Использует рациональные приемы сбора, первичной обработки и сушки лекарственного растительного сырья, с учетом охраны и воспроизводства дикорастущих лекарственных растений (</w:t>
      </w:r>
      <w:r w:rsidRPr="0034553E">
        <w:rPr>
          <w:spacing w:val="-7"/>
          <w:sz w:val="28"/>
          <w:szCs w:val="28"/>
        </w:rPr>
        <w:t>ИД</w:t>
      </w:r>
      <w:r w:rsidRPr="0034553E">
        <w:rPr>
          <w:spacing w:val="-7"/>
          <w:sz w:val="28"/>
          <w:szCs w:val="28"/>
          <w:vertAlign w:val="subscript"/>
        </w:rPr>
        <w:t>ПКР-24.</w:t>
      </w:r>
      <w:r w:rsidRPr="0034553E">
        <w:rPr>
          <w:spacing w:val="-7"/>
          <w:sz w:val="28"/>
          <w:szCs w:val="28"/>
        </w:rPr>
        <w:t>-</w:t>
      </w:r>
      <w:r w:rsidRPr="0034553E">
        <w:rPr>
          <w:sz w:val="28"/>
          <w:szCs w:val="28"/>
        </w:rPr>
        <w:t>1)</w:t>
      </w:r>
    </w:p>
    <w:p w:rsidR="0034553E" w:rsidRPr="0034553E" w:rsidRDefault="0034553E" w:rsidP="0034553E">
      <w:pPr>
        <w:jc w:val="both"/>
        <w:rPr>
          <w:sz w:val="28"/>
          <w:szCs w:val="28"/>
        </w:rPr>
      </w:pPr>
      <w:r w:rsidRPr="0034553E">
        <w:rPr>
          <w:sz w:val="28"/>
          <w:szCs w:val="28"/>
        </w:rPr>
        <w:t>Обеспечивает надлежащую практику производства лекарственного растительного сырья (культивирования лекарственных растений) (</w:t>
      </w:r>
      <w:r w:rsidRPr="0034553E">
        <w:rPr>
          <w:spacing w:val="-7"/>
          <w:sz w:val="28"/>
          <w:szCs w:val="28"/>
        </w:rPr>
        <w:t>ИД</w:t>
      </w:r>
      <w:r w:rsidRPr="0034553E">
        <w:rPr>
          <w:spacing w:val="-7"/>
          <w:sz w:val="28"/>
          <w:szCs w:val="28"/>
          <w:vertAlign w:val="subscript"/>
        </w:rPr>
        <w:t>ПКР-24.</w:t>
      </w:r>
      <w:r w:rsidRPr="0034553E">
        <w:rPr>
          <w:spacing w:val="-7"/>
          <w:sz w:val="28"/>
          <w:szCs w:val="28"/>
        </w:rPr>
        <w:t>-</w:t>
      </w:r>
      <w:r w:rsidRPr="0034553E">
        <w:rPr>
          <w:sz w:val="28"/>
          <w:szCs w:val="28"/>
        </w:rPr>
        <w:t>2)</w:t>
      </w:r>
    </w:p>
    <w:p w:rsidR="0034553E" w:rsidRDefault="003455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AB2" w:rsidRPr="004E2914" w:rsidRDefault="00EF19CB" w:rsidP="004E2914">
      <w:pPr>
        <w:jc w:val="center"/>
        <w:rPr>
          <w:b/>
          <w:sz w:val="28"/>
          <w:szCs w:val="28"/>
        </w:rPr>
      </w:pPr>
      <w:r w:rsidRPr="004E2914">
        <w:rPr>
          <w:b/>
          <w:sz w:val="28"/>
          <w:szCs w:val="28"/>
        </w:rPr>
        <w:lastRenderedPageBreak/>
        <w:t>1. ОЦЕНОЧНЫЕ СРЕДСТВА ДЛЯ ПРОВЕДЕНИЯ АТТЕСТАЦИИ ПО ДИСЦИПЛИНЕ</w:t>
      </w:r>
    </w:p>
    <w:p w:rsidR="00C80AB2" w:rsidRPr="00591AB8" w:rsidRDefault="00A41C68" w:rsidP="00CA67A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1AB8">
        <w:rPr>
          <w:rFonts w:ascii="Times New Roman" w:hAnsi="Times New Roman"/>
          <w:b/>
          <w:sz w:val="28"/>
          <w:szCs w:val="28"/>
        </w:rPr>
        <w:t>1.</w:t>
      </w:r>
      <w:r w:rsidR="00C80AB2" w:rsidRPr="00591AB8">
        <w:rPr>
          <w:rFonts w:ascii="Times New Roman" w:hAnsi="Times New Roman"/>
          <w:b/>
          <w:sz w:val="28"/>
          <w:szCs w:val="28"/>
        </w:rPr>
        <w:t>1.</w:t>
      </w:r>
      <w:r w:rsidRPr="00591AB8">
        <w:rPr>
          <w:rFonts w:ascii="Times New Roman" w:hAnsi="Times New Roman"/>
          <w:b/>
          <w:sz w:val="28"/>
          <w:szCs w:val="28"/>
        </w:rPr>
        <w:t xml:space="preserve"> Оценочные средства для проведения текущей аттестации по дисциплине</w:t>
      </w:r>
    </w:p>
    <w:p w:rsidR="00AE4718" w:rsidRDefault="00C80AB2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AB8">
        <w:rPr>
          <w:rFonts w:ascii="Times New Roman" w:hAnsi="Times New Roman"/>
          <w:sz w:val="28"/>
          <w:szCs w:val="28"/>
        </w:rPr>
        <w:t>Текущая аттестация включает следующие типы заданий:</w:t>
      </w:r>
    </w:p>
    <w:p w:rsidR="00AE4718" w:rsidRPr="00AE4718" w:rsidRDefault="00AE4718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E4718">
        <w:rPr>
          <w:rFonts w:ascii="Times New Roman" w:hAnsi="Times New Roman"/>
          <w:sz w:val="28"/>
          <w:szCs w:val="28"/>
        </w:rPr>
        <w:t>Проверка практических умений и навыков</w:t>
      </w:r>
      <w:r w:rsidR="00BB7949">
        <w:rPr>
          <w:rFonts w:ascii="Times New Roman" w:hAnsi="Times New Roman"/>
          <w:sz w:val="28"/>
          <w:szCs w:val="28"/>
        </w:rPr>
        <w:t>;</w:t>
      </w:r>
    </w:p>
    <w:p w:rsidR="00AE4718" w:rsidRPr="00AE4718" w:rsidRDefault="00AE4718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E4718">
        <w:rPr>
          <w:rFonts w:ascii="Times New Roman" w:hAnsi="Times New Roman"/>
          <w:sz w:val="28"/>
          <w:szCs w:val="28"/>
        </w:rPr>
        <w:t>Решение ситуационных задач</w:t>
      </w:r>
      <w:r w:rsidR="00BB7949">
        <w:rPr>
          <w:rFonts w:ascii="Times New Roman" w:hAnsi="Times New Roman"/>
          <w:sz w:val="28"/>
          <w:szCs w:val="28"/>
        </w:rPr>
        <w:t>;</w:t>
      </w:r>
    </w:p>
    <w:p w:rsidR="00AE4718" w:rsidRDefault="00AE4718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E4718">
        <w:rPr>
          <w:rFonts w:ascii="Times New Roman" w:hAnsi="Times New Roman"/>
          <w:sz w:val="28"/>
          <w:szCs w:val="28"/>
        </w:rPr>
        <w:t>Решение тестовых заданий</w:t>
      </w:r>
      <w:r w:rsidR="00BB7949">
        <w:rPr>
          <w:rFonts w:ascii="Times New Roman" w:hAnsi="Times New Roman"/>
          <w:sz w:val="28"/>
          <w:szCs w:val="28"/>
        </w:rPr>
        <w:t>;</w:t>
      </w:r>
    </w:p>
    <w:p w:rsidR="00AE4718" w:rsidRPr="00AE4718" w:rsidRDefault="00AE4718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Собеседование по вопросам</w:t>
      </w:r>
    </w:p>
    <w:p w:rsidR="00AE4718" w:rsidRDefault="00AE4718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B7949" w:rsidRDefault="00BB7949" w:rsidP="00BB7949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1</w:t>
      </w:r>
      <w:r w:rsidRPr="00591AB8">
        <w:rPr>
          <w:b/>
          <w:sz w:val="28"/>
          <w:szCs w:val="28"/>
        </w:rPr>
        <w:t>. ЗАДАНИЯ ПО ОЦЕНК</w:t>
      </w:r>
      <w:r>
        <w:rPr>
          <w:b/>
          <w:sz w:val="28"/>
          <w:szCs w:val="28"/>
        </w:rPr>
        <w:t>Е ОСВОЕНИЯ ПРАКТИЧЕСКИХ УМЕНИЙ И НАВЫКОВ</w:t>
      </w:r>
    </w:p>
    <w:p w:rsidR="00BB7949" w:rsidRDefault="00BB7949" w:rsidP="00C2694A">
      <w:pPr>
        <w:jc w:val="both"/>
        <w:rPr>
          <w:b/>
          <w:i/>
          <w:sz w:val="28"/>
          <w:szCs w:val="28"/>
        </w:rPr>
      </w:pPr>
      <w:r w:rsidRPr="00591AB8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 w:rsidRPr="00864BBA">
        <w:rPr>
          <w:b/>
          <w:i/>
          <w:sz w:val="28"/>
          <w:szCs w:val="28"/>
        </w:rPr>
        <w:t>ИД</w:t>
      </w:r>
      <w:r w:rsidRPr="00864BBA">
        <w:rPr>
          <w:b/>
          <w:i/>
          <w:sz w:val="28"/>
          <w:szCs w:val="28"/>
          <w:vertAlign w:val="subscript"/>
        </w:rPr>
        <w:t>УК-1.</w:t>
      </w:r>
      <w:r w:rsidRPr="00864BBA">
        <w:rPr>
          <w:b/>
          <w:i/>
          <w:sz w:val="28"/>
          <w:szCs w:val="28"/>
        </w:rPr>
        <w:t>-1, ИД</w:t>
      </w:r>
      <w:r w:rsidRPr="00864BBA">
        <w:rPr>
          <w:b/>
          <w:i/>
          <w:sz w:val="28"/>
          <w:szCs w:val="28"/>
          <w:vertAlign w:val="subscript"/>
        </w:rPr>
        <w:t>УК-1.</w:t>
      </w:r>
      <w:r w:rsidRPr="00864BBA">
        <w:rPr>
          <w:b/>
          <w:i/>
          <w:sz w:val="28"/>
          <w:szCs w:val="28"/>
        </w:rPr>
        <w:t>-3, ИД</w:t>
      </w:r>
      <w:r w:rsidRPr="00864BBA">
        <w:rPr>
          <w:b/>
          <w:i/>
          <w:sz w:val="28"/>
          <w:szCs w:val="28"/>
          <w:vertAlign w:val="subscript"/>
        </w:rPr>
        <w:t>УК-1.</w:t>
      </w:r>
      <w:r w:rsidRPr="00864BBA">
        <w:rPr>
          <w:b/>
          <w:i/>
          <w:sz w:val="28"/>
          <w:szCs w:val="28"/>
        </w:rPr>
        <w:t xml:space="preserve">-4, </w:t>
      </w:r>
      <w:r w:rsidRPr="00864BBA">
        <w:rPr>
          <w:b/>
          <w:i/>
          <w:iCs/>
          <w:sz w:val="28"/>
          <w:szCs w:val="28"/>
        </w:rPr>
        <w:t>ИД</w:t>
      </w:r>
      <w:r w:rsidRPr="00864BBA">
        <w:rPr>
          <w:b/>
          <w:i/>
          <w:iCs/>
          <w:sz w:val="28"/>
          <w:szCs w:val="28"/>
          <w:vertAlign w:val="subscript"/>
        </w:rPr>
        <w:t>ОПК-1</w:t>
      </w:r>
      <w:r w:rsidRPr="00864BBA">
        <w:rPr>
          <w:b/>
          <w:i/>
          <w:iCs/>
          <w:sz w:val="28"/>
          <w:szCs w:val="28"/>
        </w:rPr>
        <w:t>.-2, ИД</w:t>
      </w:r>
      <w:r w:rsidRPr="00864BBA">
        <w:rPr>
          <w:b/>
          <w:i/>
          <w:iCs/>
          <w:sz w:val="28"/>
          <w:szCs w:val="28"/>
          <w:vertAlign w:val="subscript"/>
        </w:rPr>
        <w:t>ОПК-1</w:t>
      </w:r>
      <w:r w:rsidRPr="00864BBA">
        <w:rPr>
          <w:b/>
          <w:i/>
          <w:iCs/>
          <w:sz w:val="28"/>
          <w:szCs w:val="28"/>
        </w:rPr>
        <w:t xml:space="preserve">.-3, </w:t>
      </w:r>
      <w:r w:rsidRPr="00864BBA">
        <w:rPr>
          <w:b/>
          <w:i/>
          <w:sz w:val="28"/>
          <w:szCs w:val="28"/>
        </w:rPr>
        <w:t>ИД</w:t>
      </w:r>
      <w:r w:rsidRPr="00864BBA">
        <w:rPr>
          <w:b/>
          <w:i/>
          <w:sz w:val="28"/>
          <w:szCs w:val="28"/>
          <w:vertAlign w:val="subscript"/>
        </w:rPr>
        <w:t>ПКО-4.</w:t>
      </w:r>
      <w:r w:rsidRPr="00864BBA">
        <w:rPr>
          <w:b/>
          <w:i/>
          <w:sz w:val="28"/>
          <w:szCs w:val="28"/>
        </w:rPr>
        <w:t>-1, ИД</w:t>
      </w:r>
      <w:r w:rsidRPr="00864BBA">
        <w:rPr>
          <w:b/>
          <w:i/>
          <w:sz w:val="28"/>
          <w:szCs w:val="28"/>
          <w:vertAlign w:val="subscript"/>
        </w:rPr>
        <w:t>ПКО-4.</w:t>
      </w:r>
      <w:r w:rsidRPr="00864BBA">
        <w:rPr>
          <w:b/>
          <w:i/>
          <w:sz w:val="28"/>
          <w:szCs w:val="28"/>
        </w:rPr>
        <w:t xml:space="preserve">-4, </w:t>
      </w:r>
      <w:r w:rsidRPr="00864BBA">
        <w:rPr>
          <w:b/>
          <w:i/>
          <w:spacing w:val="-7"/>
          <w:sz w:val="28"/>
          <w:szCs w:val="28"/>
        </w:rPr>
        <w:t>ИД</w:t>
      </w:r>
      <w:r w:rsidRPr="00864BBA">
        <w:rPr>
          <w:b/>
          <w:i/>
          <w:spacing w:val="-7"/>
          <w:sz w:val="28"/>
          <w:szCs w:val="28"/>
          <w:vertAlign w:val="subscript"/>
        </w:rPr>
        <w:t>ПКР-24.</w:t>
      </w:r>
      <w:r w:rsidRPr="00864BBA">
        <w:rPr>
          <w:b/>
          <w:i/>
          <w:spacing w:val="-7"/>
          <w:sz w:val="28"/>
          <w:szCs w:val="28"/>
        </w:rPr>
        <w:t>-</w:t>
      </w:r>
      <w:r w:rsidRPr="00864BBA">
        <w:rPr>
          <w:b/>
          <w:i/>
          <w:sz w:val="28"/>
          <w:szCs w:val="28"/>
        </w:rPr>
        <w:t xml:space="preserve">1, </w:t>
      </w:r>
      <w:r w:rsidRPr="00864BBA">
        <w:rPr>
          <w:b/>
          <w:i/>
          <w:spacing w:val="-7"/>
          <w:sz w:val="28"/>
          <w:szCs w:val="28"/>
        </w:rPr>
        <w:t>ИД</w:t>
      </w:r>
      <w:r w:rsidRPr="00864BBA">
        <w:rPr>
          <w:b/>
          <w:i/>
          <w:spacing w:val="-7"/>
          <w:sz w:val="28"/>
          <w:szCs w:val="28"/>
          <w:vertAlign w:val="subscript"/>
        </w:rPr>
        <w:t>ПКР-24.</w:t>
      </w:r>
      <w:r w:rsidRPr="00864BBA">
        <w:rPr>
          <w:b/>
          <w:i/>
          <w:spacing w:val="-7"/>
          <w:sz w:val="28"/>
          <w:szCs w:val="28"/>
        </w:rPr>
        <w:t>-</w:t>
      </w:r>
      <w:r w:rsidRPr="00864BBA">
        <w:rPr>
          <w:b/>
          <w:i/>
          <w:sz w:val="28"/>
          <w:szCs w:val="28"/>
        </w:rPr>
        <w:t>2</w:t>
      </w:r>
    </w:p>
    <w:p w:rsidR="00BB7949" w:rsidRPr="00BB7949" w:rsidRDefault="00BB7949" w:rsidP="00BB7949">
      <w:pPr>
        <w:jc w:val="both"/>
        <w:rPr>
          <w:sz w:val="28"/>
          <w:szCs w:val="28"/>
        </w:rPr>
      </w:pPr>
    </w:p>
    <w:p w:rsidR="00BB7949" w:rsidRDefault="00BB7949" w:rsidP="00BB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14C5">
        <w:rPr>
          <w:sz w:val="28"/>
          <w:szCs w:val="28"/>
        </w:rPr>
        <w:t>Проведите макроскопический анализ ЛРС. Укажите основные признаки, по которым ведется анализ объекта.</w:t>
      </w:r>
    </w:p>
    <w:p w:rsidR="00BB7949" w:rsidRPr="003F14C5" w:rsidRDefault="00BB7949" w:rsidP="00BB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14C5">
        <w:rPr>
          <w:sz w:val="28"/>
          <w:szCs w:val="28"/>
        </w:rPr>
        <w:t>Проведите м</w:t>
      </w:r>
      <w:r>
        <w:rPr>
          <w:sz w:val="28"/>
          <w:szCs w:val="28"/>
        </w:rPr>
        <w:t>и</w:t>
      </w:r>
      <w:r w:rsidRPr="003F14C5">
        <w:rPr>
          <w:sz w:val="28"/>
          <w:szCs w:val="28"/>
        </w:rPr>
        <w:t>кроскопический анализ ЛРС. Укажите основные признаки, по которым ведется анализ объекта.</w:t>
      </w:r>
    </w:p>
    <w:p w:rsidR="00BB7949" w:rsidRDefault="00BB7949" w:rsidP="00BB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1AB8">
        <w:rPr>
          <w:sz w:val="28"/>
          <w:szCs w:val="28"/>
        </w:rPr>
        <w:t xml:space="preserve">Проведите </w:t>
      </w:r>
      <w:r>
        <w:rPr>
          <w:sz w:val="28"/>
          <w:szCs w:val="28"/>
        </w:rPr>
        <w:t>качественные реакции для обнаружения основных биологически активных веществ в ЛРС.</w:t>
      </w:r>
    </w:p>
    <w:p w:rsidR="00BB7949" w:rsidRDefault="00BB7949" w:rsidP="00BB7949">
      <w:pPr>
        <w:jc w:val="both"/>
        <w:rPr>
          <w:sz w:val="28"/>
          <w:szCs w:val="28"/>
        </w:rPr>
      </w:pPr>
      <w:r>
        <w:rPr>
          <w:sz w:val="28"/>
          <w:szCs w:val="28"/>
        </w:rPr>
        <w:t>4. Дайте оценку соответствия ЛРС требованиям нормативной документации.</w:t>
      </w:r>
    </w:p>
    <w:p w:rsidR="00AE4718" w:rsidRDefault="00AE4718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0AB2" w:rsidRDefault="00160F88" w:rsidP="00CA67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1.1.2. СИТУАЦИОННЫЕ ЗАДАЧИ</w:t>
      </w:r>
    </w:p>
    <w:p w:rsidR="003F14C5" w:rsidRDefault="00C80AB2" w:rsidP="00630D89">
      <w:pPr>
        <w:jc w:val="center"/>
        <w:rPr>
          <w:b/>
          <w:i/>
          <w:sz w:val="28"/>
          <w:szCs w:val="28"/>
        </w:rPr>
      </w:pPr>
      <w:r w:rsidRPr="00591AB8">
        <w:rPr>
          <w:b/>
          <w:i/>
          <w:sz w:val="28"/>
          <w:szCs w:val="28"/>
        </w:rPr>
        <w:t>Проверяемые индикаторы достижения компетенции:</w:t>
      </w:r>
      <w:r w:rsidR="003F14C5">
        <w:rPr>
          <w:b/>
          <w:i/>
          <w:sz w:val="28"/>
          <w:szCs w:val="28"/>
        </w:rPr>
        <w:t xml:space="preserve"> </w:t>
      </w:r>
      <w:r w:rsidR="003F14C5" w:rsidRPr="00864BBA">
        <w:rPr>
          <w:b/>
          <w:i/>
          <w:sz w:val="28"/>
          <w:szCs w:val="28"/>
        </w:rPr>
        <w:t>ИД</w:t>
      </w:r>
      <w:r w:rsidR="003F14C5" w:rsidRPr="00864BBA">
        <w:rPr>
          <w:b/>
          <w:i/>
          <w:sz w:val="28"/>
          <w:szCs w:val="28"/>
          <w:vertAlign w:val="subscript"/>
        </w:rPr>
        <w:t>УК-1.</w:t>
      </w:r>
      <w:r w:rsidR="003F14C5" w:rsidRPr="00864BBA">
        <w:rPr>
          <w:b/>
          <w:i/>
          <w:sz w:val="28"/>
          <w:szCs w:val="28"/>
        </w:rPr>
        <w:t>-1, ИД</w:t>
      </w:r>
      <w:r w:rsidR="003F14C5" w:rsidRPr="00864BBA">
        <w:rPr>
          <w:b/>
          <w:i/>
          <w:sz w:val="28"/>
          <w:szCs w:val="28"/>
          <w:vertAlign w:val="subscript"/>
        </w:rPr>
        <w:t>УК-1.</w:t>
      </w:r>
      <w:r w:rsidR="003F14C5" w:rsidRPr="00864BBA">
        <w:rPr>
          <w:b/>
          <w:i/>
          <w:sz w:val="28"/>
          <w:szCs w:val="28"/>
        </w:rPr>
        <w:t>-3, ИД</w:t>
      </w:r>
      <w:r w:rsidR="003F14C5" w:rsidRPr="00864BBA">
        <w:rPr>
          <w:b/>
          <w:i/>
          <w:sz w:val="28"/>
          <w:szCs w:val="28"/>
          <w:vertAlign w:val="subscript"/>
        </w:rPr>
        <w:t>УК-1.</w:t>
      </w:r>
      <w:r w:rsidR="003F14C5" w:rsidRPr="00864BBA">
        <w:rPr>
          <w:b/>
          <w:i/>
          <w:sz w:val="28"/>
          <w:szCs w:val="28"/>
        </w:rPr>
        <w:t xml:space="preserve">-4, </w:t>
      </w:r>
      <w:r w:rsidR="003F14C5" w:rsidRPr="00864BBA">
        <w:rPr>
          <w:b/>
          <w:i/>
          <w:iCs/>
          <w:sz w:val="28"/>
          <w:szCs w:val="28"/>
        </w:rPr>
        <w:t>ИД</w:t>
      </w:r>
      <w:r w:rsidR="003F14C5" w:rsidRPr="00864BBA">
        <w:rPr>
          <w:b/>
          <w:i/>
          <w:iCs/>
          <w:sz w:val="28"/>
          <w:szCs w:val="28"/>
          <w:vertAlign w:val="subscript"/>
        </w:rPr>
        <w:t>ОПК-1</w:t>
      </w:r>
      <w:r w:rsidR="003F14C5" w:rsidRPr="00864BBA">
        <w:rPr>
          <w:b/>
          <w:i/>
          <w:iCs/>
          <w:sz w:val="28"/>
          <w:szCs w:val="28"/>
        </w:rPr>
        <w:t>.-2, ИД</w:t>
      </w:r>
      <w:r w:rsidR="003F14C5" w:rsidRPr="00864BBA">
        <w:rPr>
          <w:b/>
          <w:i/>
          <w:iCs/>
          <w:sz w:val="28"/>
          <w:szCs w:val="28"/>
          <w:vertAlign w:val="subscript"/>
        </w:rPr>
        <w:t>ОПК-1</w:t>
      </w:r>
      <w:r w:rsidR="003F14C5" w:rsidRPr="00864BBA">
        <w:rPr>
          <w:b/>
          <w:i/>
          <w:iCs/>
          <w:sz w:val="28"/>
          <w:szCs w:val="28"/>
        </w:rPr>
        <w:t xml:space="preserve">.-3, </w:t>
      </w:r>
      <w:r w:rsidR="003F14C5" w:rsidRPr="00864BBA">
        <w:rPr>
          <w:b/>
          <w:i/>
          <w:sz w:val="28"/>
          <w:szCs w:val="28"/>
        </w:rPr>
        <w:t>ИД</w:t>
      </w:r>
      <w:r w:rsidR="003F14C5" w:rsidRPr="00864BBA">
        <w:rPr>
          <w:b/>
          <w:i/>
          <w:sz w:val="28"/>
          <w:szCs w:val="28"/>
          <w:vertAlign w:val="subscript"/>
        </w:rPr>
        <w:t>ПКО-4.</w:t>
      </w:r>
      <w:r w:rsidR="003F14C5" w:rsidRPr="00864BBA">
        <w:rPr>
          <w:b/>
          <w:i/>
          <w:sz w:val="28"/>
          <w:szCs w:val="28"/>
        </w:rPr>
        <w:t>-1, ИД</w:t>
      </w:r>
      <w:r w:rsidR="003F14C5" w:rsidRPr="00864BBA">
        <w:rPr>
          <w:b/>
          <w:i/>
          <w:sz w:val="28"/>
          <w:szCs w:val="28"/>
          <w:vertAlign w:val="subscript"/>
        </w:rPr>
        <w:t>ПКО-4.</w:t>
      </w:r>
      <w:r w:rsidR="003F14C5" w:rsidRPr="00864BBA">
        <w:rPr>
          <w:b/>
          <w:i/>
          <w:sz w:val="28"/>
          <w:szCs w:val="28"/>
        </w:rPr>
        <w:t xml:space="preserve">-4, </w:t>
      </w:r>
      <w:r w:rsidR="003F14C5" w:rsidRPr="00864BBA">
        <w:rPr>
          <w:b/>
          <w:i/>
          <w:spacing w:val="-7"/>
          <w:sz w:val="28"/>
          <w:szCs w:val="28"/>
        </w:rPr>
        <w:t>ИД</w:t>
      </w:r>
      <w:r w:rsidR="003F14C5" w:rsidRPr="00864BBA">
        <w:rPr>
          <w:b/>
          <w:i/>
          <w:spacing w:val="-7"/>
          <w:sz w:val="28"/>
          <w:szCs w:val="28"/>
          <w:vertAlign w:val="subscript"/>
        </w:rPr>
        <w:t>ПКР-24.</w:t>
      </w:r>
      <w:r w:rsidR="003F14C5" w:rsidRPr="00864BBA">
        <w:rPr>
          <w:b/>
          <w:i/>
          <w:spacing w:val="-7"/>
          <w:sz w:val="28"/>
          <w:szCs w:val="28"/>
        </w:rPr>
        <w:t>-</w:t>
      </w:r>
      <w:r w:rsidR="003F14C5" w:rsidRPr="00864BBA">
        <w:rPr>
          <w:b/>
          <w:i/>
          <w:sz w:val="28"/>
          <w:szCs w:val="28"/>
        </w:rPr>
        <w:t xml:space="preserve">1, </w:t>
      </w:r>
      <w:r w:rsidR="003F14C5" w:rsidRPr="00864BBA">
        <w:rPr>
          <w:b/>
          <w:i/>
          <w:spacing w:val="-7"/>
          <w:sz w:val="28"/>
          <w:szCs w:val="28"/>
        </w:rPr>
        <w:t>ИД</w:t>
      </w:r>
      <w:r w:rsidR="003F14C5" w:rsidRPr="00864BBA">
        <w:rPr>
          <w:b/>
          <w:i/>
          <w:spacing w:val="-7"/>
          <w:sz w:val="28"/>
          <w:szCs w:val="28"/>
          <w:vertAlign w:val="subscript"/>
        </w:rPr>
        <w:t>ПКР-24.</w:t>
      </w:r>
      <w:r w:rsidR="003F14C5" w:rsidRPr="00864BBA">
        <w:rPr>
          <w:b/>
          <w:i/>
          <w:spacing w:val="-7"/>
          <w:sz w:val="28"/>
          <w:szCs w:val="28"/>
        </w:rPr>
        <w:t>-</w:t>
      </w:r>
      <w:r w:rsidR="003F14C5" w:rsidRPr="00864BBA">
        <w:rPr>
          <w:b/>
          <w:i/>
          <w:sz w:val="28"/>
          <w:szCs w:val="28"/>
        </w:rPr>
        <w:t>2</w:t>
      </w:r>
    </w:p>
    <w:p w:rsidR="00630D89" w:rsidRDefault="00630D89" w:rsidP="00630D89">
      <w:pPr>
        <w:jc w:val="both"/>
        <w:rPr>
          <w:sz w:val="28"/>
          <w:szCs w:val="28"/>
        </w:rPr>
      </w:pPr>
    </w:p>
    <w:p w:rsidR="00DC1337" w:rsidRPr="009319CB" w:rsidRDefault="00892069" w:rsidP="00DC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337" w:rsidRPr="009319CB">
        <w:rPr>
          <w:sz w:val="28"/>
          <w:szCs w:val="28"/>
        </w:rPr>
        <w:t>Для производства БАД к пище используется сырье «Мяты перечной листья».</w:t>
      </w:r>
    </w:p>
    <w:p w:rsidR="00DC1337" w:rsidRPr="009319CB" w:rsidRDefault="00DC1337" w:rsidP="00DC1337">
      <w:pPr>
        <w:jc w:val="both"/>
        <w:rPr>
          <w:sz w:val="28"/>
          <w:szCs w:val="28"/>
        </w:rPr>
      </w:pPr>
      <w:r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</w:p>
    <w:p w:rsidR="00DC1337" w:rsidRPr="009319CB" w:rsidRDefault="00DC1337" w:rsidP="00DC1337">
      <w:pPr>
        <w:jc w:val="both"/>
        <w:rPr>
          <w:sz w:val="28"/>
          <w:szCs w:val="28"/>
        </w:rPr>
      </w:pPr>
      <w:r w:rsidRPr="009319CB">
        <w:rPr>
          <w:sz w:val="28"/>
          <w:szCs w:val="28"/>
        </w:rPr>
        <w:t>Приведите метод получения эфирного масла из растительного сырья.</w:t>
      </w:r>
      <w:r w:rsidR="009557D2">
        <w:rPr>
          <w:sz w:val="28"/>
          <w:szCs w:val="28"/>
        </w:rPr>
        <w:t xml:space="preserve"> </w:t>
      </w:r>
      <w:r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C1337" w:rsidRPr="009319CB" w:rsidRDefault="00892069" w:rsidP="00DC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337" w:rsidRPr="009319CB">
        <w:rPr>
          <w:sz w:val="28"/>
          <w:szCs w:val="28"/>
        </w:rPr>
        <w:t>Для производства БАД к пище используется сырье «</w:t>
      </w:r>
      <w:r>
        <w:rPr>
          <w:sz w:val="28"/>
          <w:szCs w:val="28"/>
        </w:rPr>
        <w:t xml:space="preserve">Эвкалипта прутовидного </w:t>
      </w:r>
      <w:r w:rsidR="00DC1337" w:rsidRPr="009319CB">
        <w:rPr>
          <w:sz w:val="28"/>
          <w:szCs w:val="28"/>
        </w:rPr>
        <w:t>листья».</w:t>
      </w:r>
      <w:r w:rsidR="009557D2">
        <w:rPr>
          <w:sz w:val="28"/>
          <w:szCs w:val="28"/>
        </w:rPr>
        <w:t xml:space="preserve"> </w:t>
      </w:r>
      <w:r w:rsidR="00DC1337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 Напишите химические формулы основных действующих веществ. Составьте схему количественного определения действующих веществ в сырье. Приведите метод получения эфирного масла из растительного сырья. Укажите фармакологическую группу лекарственного сырья и показания к применению.</w:t>
      </w:r>
    </w:p>
    <w:p w:rsidR="00DC1337" w:rsidRPr="009319CB" w:rsidRDefault="00892069" w:rsidP="009319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319CB" w:rsidRPr="009319CB">
        <w:rPr>
          <w:sz w:val="28"/>
          <w:szCs w:val="28"/>
        </w:rPr>
        <w:t>Для производства БАД к пище используется сырье «Валерианы лекарственной корневища с корнями».</w:t>
      </w:r>
      <w:r w:rsidR="009557D2">
        <w:rPr>
          <w:sz w:val="28"/>
          <w:szCs w:val="28"/>
        </w:rPr>
        <w:t xml:space="preserve"> </w:t>
      </w:r>
      <w:r w:rsidR="009319CB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319CB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319CB" w:rsidRPr="009319CB">
        <w:rPr>
          <w:sz w:val="28"/>
          <w:szCs w:val="28"/>
        </w:rPr>
        <w:t>Приведите метод получения эфирного масла из растительного сырья.</w:t>
      </w:r>
      <w:r w:rsidR="009557D2">
        <w:rPr>
          <w:sz w:val="28"/>
          <w:szCs w:val="28"/>
        </w:rPr>
        <w:t xml:space="preserve"> </w:t>
      </w:r>
      <w:r w:rsidR="009319CB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630D89" w:rsidRPr="009557D2" w:rsidRDefault="00892069" w:rsidP="00DC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57D2" w:rsidRPr="009557D2">
        <w:rPr>
          <w:sz w:val="28"/>
          <w:szCs w:val="28"/>
        </w:rPr>
        <w:t>Для производства БАД к пище используется сырье «Шалфея лекарственного листья». Приведите русское и латинское название сырья, производящего растения, семейства. Охарактеризуйте сырьевую базу, сбор, сушку и условия хранения сырья. Напишите химические формулы основных действующих веществ. Составьте схему количественного определения действующих веществ в сырье. 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9557D2">
        <w:rPr>
          <w:sz w:val="28"/>
          <w:szCs w:val="28"/>
        </w:rPr>
        <w:t xml:space="preserve"> </w:t>
      </w:r>
      <w:r w:rsidR="009557D2" w:rsidRPr="00035779">
        <w:rPr>
          <w:sz w:val="28"/>
          <w:szCs w:val="28"/>
        </w:rPr>
        <w:t>«Мелиссы лекарственной трава»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9557D2">
        <w:rPr>
          <w:sz w:val="28"/>
          <w:szCs w:val="28"/>
        </w:rPr>
        <w:t xml:space="preserve"> </w:t>
      </w:r>
      <w:r w:rsidR="009557D2" w:rsidRPr="00035779">
        <w:rPr>
          <w:sz w:val="28"/>
          <w:szCs w:val="28"/>
        </w:rPr>
        <w:t>«</w:t>
      </w:r>
      <w:r w:rsidR="009557D2" w:rsidRPr="00035779">
        <w:rPr>
          <w:color w:val="000000"/>
          <w:sz w:val="28"/>
          <w:szCs w:val="28"/>
        </w:rPr>
        <w:t>Ромашки аптечной цветки</w:t>
      </w:r>
      <w:r w:rsidR="009557D2" w:rsidRPr="00035779">
        <w:rPr>
          <w:sz w:val="28"/>
          <w:szCs w:val="28"/>
        </w:rPr>
        <w:t>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DC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9557D2">
        <w:rPr>
          <w:sz w:val="28"/>
          <w:szCs w:val="28"/>
        </w:rPr>
        <w:t xml:space="preserve"> </w:t>
      </w:r>
      <w:r w:rsidR="009557D2" w:rsidRPr="00035779">
        <w:rPr>
          <w:sz w:val="28"/>
          <w:szCs w:val="28"/>
        </w:rPr>
        <w:t>«Тимьяна ползучего трава»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9557D2">
        <w:rPr>
          <w:sz w:val="28"/>
          <w:szCs w:val="28"/>
        </w:rPr>
        <w:t xml:space="preserve"> </w:t>
      </w:r>
      <w:r w:rsidR="009557D2" w:rsidRPr="00035779">
        <w:rPr>
          <w:sz w:val="28"/>
          <w:szCs w:val="28"/>
        </w:rPr>
        <w:t>«Тимьяна обыкновенного трава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9557D2">
        <w:rPr>
          <w:sz w:val="28"/>
          <w:szCs w:val="28"/>
        </w:rPr>
        <w:t xml:space="preserve"> </w:t>
      </w:r>
      <w:r w:rsidR="009557D2" w:rsidRPr="00035779">
        <w:rPr>
          <w:sz w:val="28"/>
          <w:szCs w:val="28"/>
        </w:rPr>
        <w:t>«Душицы обыкновенной трава»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9557D2">
        <w:rPr>
          <w:sz w:val="28"/>
          <w:szCs w:val="28"/>
        </w:rPr>
        <w:t xml:space="preserve"> </w:t>
      </w:r>
      <w:r w:rsidR="009557D2" w:rsidRPr="00035779">
        <w:rPr>
          <w:sz w:val="28"/>
          <w:szCs w:val="28"/>
        </w:rPr>
        <w:t>«Аира болотного корневища»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FE0572">
        <w:rPr>
          <w:sz w:val="28"/>
          <w:szCs w:val="28"/>
        </w:rPr>
        <w:t xml:space="preserve"> </w:t>
      </w:r>
      <w:r w:rsidR="00FE0572" w:rsidRPr="00035779">
        <w:rPr>
          <w:sz w:val="28"/>
          <w:szCs w:val="28"/>
        </w:rPr>
        <w:t>«Толокнянки обыкновенной листья»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FE0572">
        <w:rPr>
          <w:sz w:val="28"/>
          <w:szCs w:val="28"/>
        </w:rPr>
        <w:t xml:space="preserve"> </w:t>
      </w:r>
      <w:r w:rsidR="00FE0572" w:rsidRPr="00035779">
        <w:rPr>
          <w:sz w:val="28"/>
          <w:szCs w:val="28"/>
        </w:rPr>
        <w:t>«Брусники обыкновенной листья»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FE0572">
        <w:rPr>
          <w:sz w:val="28"/>
          <w:szCs w:val="28"/>
        </w:rPr>
        <w:t xml:space="preserve"> </w:t>
      </w:r>
      <w:r w:rsidR="00FE0572" w:rsidRPr="00035779">
        <w:rPr>
          <w:sz w:val="28"/>
          <w:szCs w:val="28"/>
        </w:rPr>
        <w:t>«Эхинацеи пурпурной трава»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FE0572">
        <w:rPr>
          <w:sz w:val="28"/>
          <w:szCs w:val="28"/>
        </w:rPr>
        <w:t xml:space="preserve"> </w:t>
      </w:r>
      <w:r w:rsidR="00FE0572" w:rsidRPr="00035779">
        <w:rPr>
          <w:sz w:val="28"/>
          <w:szCs w:val="28"/>
        </w:rPr>
        <w:t>«Родиолы розовой корневища и корни»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394B27" w:rsidRPr="00394B27" w:rsidRDefault="00892069" w:rsidP="00394B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394B27" w:rsidRPr="00394B27">
        <w:rPr>
          <w:sz w:val="28"/>
          <w:szCs w:val="28"/>
        </w:rPr>
        <w:t>Для производства БАД к пище используется сырье «Лимонника китайского плоды». Приведите русское и латинское название сырья, производящего растения, семейства. Охарактеризуйте сырьевую базу, сбор, сушку и условия хранения сырья. Напишите химические формулы основных действующих веществ. Составьте схему количественного определения действующих веществ в сырье. 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FE0572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«Горца перечного трава»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9557D2" w:rsidRDefault="00892069" w:rsidP="0095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557D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«Горца почечуйного трава»</w:t>
      </w:r>
      <w:r w:rsidR="009557D2" w:rsidRPr="009319CB">
        <w:rPr>
          <w:sz w:val="28"/>
          <w:szCs w:val="28"/>
        </w:rPr>
        <w:t>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9557D2">
        <w:rPr>
          <w:sz w:val="28"/>
          <w:szCs w:val="28"/>
        </w:rPr>
        <w:t xml:space="preserve"> </w:t>
      </w:r>
      <w:r w:rsidR="009557D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«Горца птичьего трава»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bCs/>
          <w:sz w:val="28"/>
          <w:szCs w:val="28"/>
        </w:rPr>
        <w:t>«Бессмертника песчаного цветки»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«Сушеницы топяной трава»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«Боярышника плоды»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«Дуба кора»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«Лапчатки прямостоячей корневища»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«Кровохлебки лекарственной корневища и корни»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«Черники обыкновенной плоды»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</w:t>
      </w:r>
      <w:r w:rsidR="00DF0186" w:rsidRPr="00035779">
        <w:rPr>
          <w:color w:val="000000"/>
          <w:sz w:val="28"/>
          <w:szCs w:val="28"/>
        </w:rPr>
        <w:t>Донника трава</w:t>
      </w:r>
      <w:r w:rsidR="00DF0186" w:rsidRPr="00035779">
        <w:rPr>
          <w:sz w:val="28"/>
          <w:szCs w:val="28"/>
        </w:rPr>
        <w:t>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«Золототысячника трава»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 xml:space="preserve">Приведите русское и латинское название сырья, производящего </w:t>
      </w:r>
      <w:r w:rsidR="00FE0572" w:rsidRPr="009319CB">
        <w:rPr>
          <w:sz w:val="28"/>
          <w:szCs w:val="28"/>
        </w:rPr>
        <w:lastRenderedPageBreak/>
        <w:t>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«Рапонтикума сафлоровидного корневища с корнями»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«Алтея корни»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«Мать-и-мачехи обыкновенной листья»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FE0572" w:rsidRDefault="00892069" w:rsidP="00FE0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FE0572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«Подорожника большого листья»</w:t>
      </w:r>
      <w:r w:rsidR="00FE0572" w:rsidRPr="009319CB">
        <w:rPr>
          <w:sz w:val="28"/>
          <w:szCs w:val="28"/>
        </w:rPr>
        <w:t>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FE0572">
        <w:rPr>
          <w:sz w:val="28"/>
          <w:szCs w:val="28"/>
        </w:rPr>
        <w:t xml:space="preserve"> </w:t>
      </w:r>
      <w:r w:rsidR="00FE0572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«Череды трехраздельной трава»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</w:t>
      </w:r>
      <w:r w:rsidR="00DF0186" w:rsidRPr="00035779">
        <w:rPr>
          <w:color w:val="000000"/>
          <w:sz w:val="28"/>
          <w:szCs w:val="28"/>
        </w:rPr>
        <w:t>Календулы лекарственной цветки</w:t>
      </w:r>
      <w:r w:rsidR="00DF0186" w:rsidRPr="00035779">
        <w:rPr>
          <w:sz w:val="28"/>
          <w:szCs w:val="28"/>
        </w:rPr>
        <w:t>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 xml:space="preserve">Приведите русское и латинское название сырья, производящего растения, семейства. Охарактеризуйте сырьевую базу, сбор, </w:t>
      </w:r>
      <w:r w:rsidR="00DF0186" w:rsidRPr="009319CB">
        <w:rPr>
          <w:sz w:val="28"/>
          <w:szCs w:val="28"/>
        </w:rPr>
        <w:lastRenderedPageBreak/>
        <w:t>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«Крапивы двудомной листья»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«Шиповника плоды»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«Солодки корни»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«Ортосифона тычиночного листья»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«Хвоща полевого трава»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«Женьшеня настоящего корни»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 xml:space="preserve">Напишите химические формулы основных действующих </w:t>
      </w:r>
      <w:r w:rsidR="00DF0186" w:rsidRPr="009319CB">
        <w:rPr>
          <w:sz w:val="28"/>
          <w:szCs w:val="28"/>
        </w:rPr>
        <w:lastRenderedPageBreak/>
        <w:t>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«Пустырника трава»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«Одуванчика лекарственного корни</w:t>
      </w:r>
      <w:r w:rsidR="00DF0186" w:rsidRPr="00035779">
        <w:rPr>
          <w:color w:val="2E2E2E"/>
          <w:sz w:val="28"/>
          <w:szCs w:val="28"/>
          <w:shd w:val="clear" w:color="auto" w:fill="FFFFFF"/>
        </w:rPr>
        <w:t>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«Вахты трехлистной листья»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DF0186">
        <w:rPr>
          <w:sz w:val="28"/>
          <w:szCs w:val="28"/>
        </w:rPr>
        <w:t xml:space="preserve"> </w:t>
      </w:r>
      <w:r w:rsidR="00DF0186" w:rsidRPr="00035779">
        <w:rPr>
          <w:sz w:val="28"/>
          <w:szCs w:val="28"/>
        </w:rPr>
        <w:t>«</w:t>
      </w:r>
      <w:r w:rsidR="00DF0186" w:rsidRPr="00035779">
        <w:rPr>
          <w:color w:val="000000"/>
          <w:sz w:val="28"/>
          <w:szCs w:val="28"/>
        </w:rPr>
        <w:t>Чая китайского листья</w:t>
      </w:r>
      <w:r w:rsidR="00DF0186" w:rsidRPr="00035779">
        <w:rPr>
          <w:sz w:val="28"/>
          <w:szCs w:val="28"/>
        </w:rPr>
        <w:t>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«Рябины обыкновенной плоды</w:t>
      </w:r>
      <w:r w:rsidR="00425B10" w:rsidRPr="00035779">
        <w:rPr>
          <w:color w:val="2E2E2E"/>
          <w:sz w:val="28"/>
          <w:szCs w:val="28"/>
          <w:shd w:val="clear" w:color="auto" w:fill="FFFFFF"/>
        </w:rPr>
        <w:t>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«Бузины черной цветки»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 xml:space="preserve">Напишите химические формулы основных действующих веществ. Составьте схему количественного определения действующих веществ </w:t>
      </w:r>
      <w:r w:rsidR="00DF0186" w:rsidRPr="009319CB">
        <w:rPr>
          <w:sz w:val="28"/>
          <w:szCs w:val="28"/>
        </w:rPr>
        <w:lastRenderedPageBreak/>
        <w:t>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«Сенны листья»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C9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«Зверобоя трава»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892069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C9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«Марены корневища и корни»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926C98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«Льна посевного семена»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926C98" w:rsidP="00DF0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DF0186" w:rsidRPr="009319CB">
        <w:rPr>
          <w:sz w:val="28"/>
          <w:szCs w:val="28"/>
        </w:rPr>
        <w:t>Для производства БАД к пище используется сырье</w:t>
      </w:r>
      <w:r w:rsidR="00425B10">
        <w:rPr>
          <w:sz w:val="28"/>
          <w:szCs w:val="28"/>
        </w:rPr>
        <w:t xml:space="preserve"> </w:t>
      </w:r>
      <w:r w:rsidR="00425B10" w:rsidRPr="00035779">
        <w:rPr>
          <w:sz w:val="28"/>
          <w:szCs w:val="28"/>
        </w:rPr>
        <w:t>«Тыквы семена»</w:t>
      </w:r>
      <w:r w:rsidR="00DF0186" w:rsidRPr="009319CB">
        <w:rPr>
          <w:sz w:val="28"/>
          <w:szCs w:val="28"/>
        </w:rPr>
        <w:t>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Приведите русское и латинское название сырья, производящего растения, семейства. Охарактеризуйте сырьевую базу, сбор, сушку и условия хранения сырья.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Напишите химические формулы основных действующих веществ. Составьте схему количественного определения действующих веществ в сырье.</w:t>
      </w:r>
      <w:r w:rsidR="00DF0186">
        <w:rPr>
          <w:sz w:val="28"/>
          <w:szCs w:val="28"/>
        </w:rPr>
        <w:t xml:space="preserve"> </w:t>
      </w:r>
      <w:r w:rsidR="00DF0186" w:rsidRPr="009319CB">
        <w:rPr>
          <w:sz w:val="28"/>
          <w:szCs w:val="28"/>
        </w:rPr>
        <w:t>Укажите фармакологическую группу лекарственного сырья и показания к применению.</w:t>
      </w:r>
    </w:p>
    <w:p w:rsidR="00DF0186" w:rsidRDefault="00DF0186" w:rsidP="00630D89">
      <w:pPr>
        <w:jc w:val="both"/>
        <w:rPr>
          <w:sz w:val="28"/>
          <w:szCs w:val="28"/>
        </w:rPr>
      </w:pPr>
    </w:p>
    <w:p w:rsidR="00BB7949" w:rsidRDefault="00BB7949" w:rsidP="00BB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1.1.3. ТЕСТОВЫЕ ЗАДАНИЯ</w:t>
      </w:r>
    </w:p>
    <w:p w:rsidR="00BB7949" w:rsidRPr="00BB7949" w:rsidRDefault="00BB7949" w:rsidP="00BB7949">
      <w:pPr>
        <w:jc w:val="center"/>
        <w:rPr>
          <w:b/>
          <w:i/>
          <w:sz w:val="28"/>
          <w:szCs w:val="28"/>
        </w:rPr>
      </w:pPr>
      <w:r w:rsidRPr="00BB7949">
        <w:rPr>
          <w:b/>
          <w:i/>
          <w:sz w:val="28"/>
          <w:szCs w:val="28"/>
        </w:rPr>
        <w:t>Проверяемый индикатор достижения компетенции: ИД</w:t>
      </w:r>
      <w:r w:rsidRPr="00BB7949">
        <w:rPr>
          <w:b/>
          <w:i/>
          <w:sz w:val="28"/>
          <w:szCs w:val="28"/>
          <w:vertAlign w:val="subscript"/>
        </w:rPr>
        <w:t>УК-1.</w:t>
      </w:r>
      <w:r w:rsidRPr="00BB7949">
        <w:rPr>
          <w:b/>
          <w:i/>
          <w:sz w:val="28"/>
          <w:szCs w:val="28"/>
        </w:rPr>
        <w:t>-1, ИД</w:t>
      </w:r>
      <w:r w:rsidRPr="00BB7949">
        <w:rPr>
          <w:b/>
          <w:i/>
          <w:sz w:val="28"/>
          <w:szCs w:val="28"/>
          <w:vertAlign w:val="subscript"/>
        </w:rPr>
        <w:t>УК-1.</w:t>
      </w:r>
      <w:r w:rsidRPr="00BB7949">
        <w:rPr>
          <w:b/>
          <w:i/>
          <w:sz w:val="28"/>
          <w:szCs w:val="28"/>
        </w:rPr>
        <w:t>-3, ИД</w:t>
      </w:r>
      <w:r w:rsidRPr="00BB7949">
        <w:rPr>
          <w:b/>
          <w:i/>
          <w:sz w:val="28"/>
          <w:szCs w:val="28"/>
          <w:vertAlign w:val="subscript"/>
        </w:rPr>
        <w:t>УК-1.</w:t>
      </w:r>
      <w:r w:rsidRPr="00BB7949">
        <w:rPr>
          <w:b/>
          <w:i/>
          <w:sz w:val="28"/>
          <w:szCs w:val="28"/>
        </w:rPr>
        <w:t xml:space="preserve">-4, </w:t>
      </w:r>
      <w:r w:rsidRPr="00BB7949">
        <w:rPr>
          <w:b/>
          <w:i/>
          <w:iCs/>
          <w:sz w:val="28"/>
          <w:szCs w:val="28"/>
        </w:rPr>
        <w:t>ИД</w:t>
      </w:r>
      <w:r w:rsidRPr="00BB7949">
        <w:rPr>
          <w:b/>
          <w:i/>
          <w:iCs/>
          <w:sz w:val="28"/>
          <w:szCs w:val="28"/>
          <w:vertAlign w:val="subscript"/>
        </w:rPr>
        <w:t>ОПК-1</w:t>
      </w:r>
      <w:r w:rsidRPr="00BB7949">
        <w:rPr>
          <w:b/>
          <w:i/>
          <w:iCs/>
          <w:sz w:val="28"/>
          <w:szCs w:val="28"/>
        </w:rPr>
        <w:t>.-2, ИД</w:t>
      </w:r>
      <w:r w:rsidRPr="00BB7949">
        <w:rPr>
          <w:b/>
          <w:i/>
          <w:iCs/>
          <w:sz w:val="28"/>
          <w:szCs w:val="28"/>
          <w:vertAlign w:val="subscript"/>
        </w:rPr>
        <w:t>ОПК-1</w:t>
      </w:r>
      <w:r w:rsidRPr="00BB7949">
        <w:rPr>
          <w:b/>
          <w:i/>
          <w:iCs/>
          <w:sz w:val="28"/>
          <w:szCs w:val="28"/>
        </w:rPr>
        <w:t xml:space="preserve">.-3, </w:t>
      </w:r>
      <w:r w:rsidRPr="00BB7949">
        <w:rPr>
          <w:b/>
          <w:i/>
          <w:sz w:val="28"/>
          <w:szCs w:val="28"/>
        </w:rPr>
        <w:t>ИД</w:t>
      </w:r>
      <w:r w:rsidRPr="00BB7949">
        <w:rPr>
          <w:b/>
          <w:i/>
          <w:sz w:val="28"/>
          <w:szCs w:val="28"/>
          <w:vertAlign w:val="subscript"/>
        </w:rPr>
        <w:t>ПКО-4.</w:t>
      </w:r>
      <w:r w:rsidRPr="00BB7949">
        <w:rPr>
          <w:b/>
          <w:i/>
          <w:sz w:val="28"/>
          <w:szCs w:val="28"/>
        </w:rPr>
        <w:t>-1, ИД</w:t>
      </w:r>
      <w:r w:rsidRPr="00BB7949">
        <w:rPr>
          <w:b/>
          <w:i/>
          <w:sz w:val="28"/>
          <w:szCs w:val="28"/>
          <w:vertAlign w:val="subscript"/>
        </w:rPr>
        <w:t>ПКО-4.</w:t>
      </w:r>
      <w:r w:rsidRPr="00BB7949">
        <w:rPr>
          <w:b/>
          <w:i/>
          <w:sz w:val="28"/>
          <w:szCs w:val="28"/>
        </w:rPr>
        <w:t xml:space="preserve">-4, </w:t>
      </w:r>
      <w:r w:rsidRPr="00BB7949">
        <w:rPr>
          <w:b/>
          <w:i/>
          <w:spacing w:val="-7"/>
          <w:sz w:val="28"/>
          <w:szCs w:val="28"/>
        </w:rPr>
        <w:t>ИД</w:t>
      </w:r>
      <w:r w:rsidRPr="00BB7949">
        <w:rPr>
          <w:b/>
          <w:i/>
          <w:spacing w:val="-7"/>
          <w:sz w:val="28"/>
          <w:szCs w:val="28"/>
          <w:vertAlign w:val="subscript"/>
        </w:rPr>
        <w:t>ПКР-24.</w:t>
      </w:r>
      <w:r w:rsidRPr="00BB7949">
        <w:rPr>
          <w:b/>
          <w:i/>
          <w:spacing w:val="-7"/>
          <w:sz w:val="28"/>
          <w:szCs w:val="28"/>
        </w:rPr>
        <w:t>-</w:t>
      </w:r>
      <w:r w:rsidRPr="00BB7949">
        <w:rPr>
          <w:b/>
          <w:i/>
          <w:sz w:val="28"/>
          <w:szCs w:val="28"/>
        </w:rPr>
        <w:t xml:space="preserve">1, </w:t>
      </w:r>
      <w:r w:rsidRPr="00BB7949">
        <w:rPr>
          <w:b/>
          <w:i/>
          <w:spacing w:val="-7"/>
          <w:sz w:val="28"/>
          <w:szCs w:val="28"/>
        </w:rPr>
        <w:t>ИД</w:t>
      </w:r>
      <w:r w:rsidRPr="00BB7949">
        <w:rPr>
          <w:b/>
          <w:i/>
          <w:spacing w:val="-7"/>
          <w:sz w:val="28"/>
          <w:szCs w:val="28"/>
          <w:vertAlign w:val="subscript"/>
        </w:rPr>
        <w:t>ПКР-24.</w:t>
      </w:r>
      <w:r w:rsidRPr="00BB7949">
        <w:rPr>
          <w:b/>
          <w:i/>
          <w:spacing w:val="-7"/>
          <w:sz w:val="28"/>
          <w:szCs w:val="28"/>
        </w:rPr>
        <w:t>-</w:t>
      </w:r>
      <w:r w:rsidRPr="00BB7949">
        <w:rPr>
          <w:b/>
          <w:i/>
          <w:sz w:val="28"/>
          <w:szCs w:val="28"/>
        </w:rPr>
        <w:t>2</w:t>
      </w:r>
    </w:p>
    <w:p w:rsidR="00BB7949" w:rsidRPr="00BB7949" w:rsidRDefault="00BB7949" w:rsidP="00BB7949">
      <w:pPr>
        <w:rPr>
          <w:sz w:val="28"/>
          <w:szCs w:val="28"/>
        </w:rPr>
      </w:pP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 xml:space="preserve">1. </w:t>
      </w:r>
      <w:r w:rsidRPr="00A90A25">
        <w:rPr>
          <w:sz w:val="28"/>
          <w:szCs w:val="28"/>
          <w:lang w:val="en-US"/>
        </w:rPr>
        <w:t>MELISSA</w:t>
      </w:r>
      <w:r w:rsidRPr="00A90A25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OFFICINALIS</w:t>
      </w:r>
      <w:r w:rsidRPr="00A90A25">
        <w:rPr>
          <w:sz w:val="28"/>
          <w:szCs w:val="28"/>
        </w:rPr>
        <w:t xml:space="preserve"> ОТНОСИТСЯ К СЕМЕЙСТВУ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lastRenderedPageBreak/>
        <w:t>1) яснотковые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2) астровые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3) сельдерейные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4) пасленовые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5) розоцветные</w:t>
      </w:r>
    </w:p>
    <w:p w:rsidR="00BB7949" w:rsidRPr="00A90A25" w:rsidRDefault="00BB7949" w:rsidP="00BB7949">
      <w:pPr>
        <w:rPr>
          <w:sz w:val="28"/>
          <w:szCs w:val="28"/>
        </w:rPr>
      </w:pP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 xml:space="preserve">2. СЫРЬЕ </w:t>
      </w:r>
      <w:r w:rsidRPr="00A90A25">
        <w:rPr>
          <w:sz w:val="28"/>
          <w:szCs w:val="28"/>
          <w:lang w:val="en-US"/>
        </w:rPr>
        <w:t>CORIANDRUM</w:t>
      </w:r>
      <w:r w:rsidRPr="00A90A25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SATIVUM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1) плоды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2) трава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3) листья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4) корни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5) цветки</w:t>
      </w:r>
    </w:p>
    <w:p w:rsidR="00BB7949" w:rsidRPr="00A90A25" w:rsidRDefault="00BB7949" w:rsidP="00BB7949">
      <w:pPr>
        <w:rPr>
          <w:sz w:val="28"/>
          <w:szCs w:val="28"/>
        </w:rPr>
      </w:pP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 xml:space="preserve">3. ЖИЗНЕННАЯ ФОРМА </w:t>
      </w:r>
      <w:r w:rsidRPr="00A90A25">
        <w:rPr>
          <w:sz w:val="28"/>
          <w:szCs w:val="28"/>
          <w:lang w:val="en-US"/>
        </w:rPr>
        <w:t>EUCALYPTUS</w:t>
      </w:r>
      <w:r w:rsidRPr="00A90A25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VIMINALIS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1) вечнозеленое дерево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2) однолетнее травянистое растение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3) многолетнее травянистое растение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4) листопадное дерево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5) полукустарник</w:t>
      </w:r>
    </w:p>
    <w:p w:rsidR="00BB7949" w:rsidRPr="00A90A25" w:rsidRDefault="00BB7949" w:rsidP="00BB7949">
      <w:pPr>
        <w:rPr>
          <w:sz w:val="28"/>
          <w:szCs w:val="28"/>
        </w:rPr>
      </w:pPr>
    </w:p>
    <w:p w:rsidR="00BB7949" w:rsidRPr="00827B0E" w:rsidRDefault="00BB7949" w:rsidP="00BB7949">
      <w:pPr>
        <w:rPr>
          <w:sz w:val="28"/>
          <w:szCs w:val="28"/>
        </w:rPr>
      </w:pPr>
      <w:r w:rsidRPr="00827B0E">
        <w:rPr>
          <w:sz w:val="28"/>
          <w:szCs w:val="28"/>
        </w:rPr>
        <w:t xml:space="preserve">4. </w:t>
      </w:r>
      <w:r w:rsidRPr="00A90A25">
        <w:rPr>
          <w:sz w:val="28"/>
          <w:szCs w:val="28"/>
        </w:rPr>
        <w:t>РЕЖИМ</w:t>
      </w:r>
      <w:r w:rsidRPr="00827B0E">
        <w:rPr>
          <w:sz w:val="28"/>
          <w:szCs w:val="28"/>
        </w:rPr>
        <w:t xml:space="preserve"> </w:t>
      </w:r>
      <w:r w:rsidRPr="00A90A25">
        <w:rPr>
          <w:sz w:val="28"/>
          <w:szCs w:val="28"/>
        </w:rPr>
        <w:t>СУШКИ</w:t>
      </w:r>
      <w:r w:rsidRPr="00827B0E">
        <w:rPr>
          <w:sz w:val="28"/>
          <w:szCs w:val="28"/>
        </w:rPr>
        <w:t xml:space="preserve"> </w:t>
      </w:r>
      <w:r w:rsidRPr="00A90A25">
        <w:rPr>
          <w:sz w:val="28"/>
          <w:szCs w:val="28"/>
        </w:rPr>
        <w:t>СЫРЬЯ</w:t>
      </w:r>
      <w:r w:rsidRPr="00827B0E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VALERIANA</w:t>
      </w:r>
      <w:r w:rsidRPr="00827B0E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OFFICINALIS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1) не выше 40 º</w:t>
      </w:r>
      <w:r w:rsidRPr="00A90A25">
        <w:rPr>
          <w:sz w:val="28"/>
          <w:szCs w:val="28"/>
          <w:lang w:val="en-US"/>
        </w:rPr>
        <w:t>C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2) не ниже 40 º</w:t>
      </w:r>
      <w:r w:rsidRPr="00A90A25">
        <w:rPr>
          <w:sz w:val="28"/>
          <w:szCs w:val="28"/>
          <w:lang w:val="en-US"/>
        </w:rPr>
        <w:t>C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3) 50-60 º</w:t>
      </w:r>
      <w:r w:rsidRPr="00A90A25">
        <w:rPr>
          <w:sz w:val="28"/>
          <w:szCs w:val="28"/>
          <w:lang w:val="en-US"/>
        </w:rPr>
        <w:t>C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4) 60-70 º</w:t>
      </w:r>
      <w:r w:rsidRPr="00A90A25">
        <w:rPr>
          <w:sz w:val="28"/>
          <w:szCs w:val="28"/>
          <w:lang w:val="en-US"/>
        </w:rPr>
        <w:t>C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5) 70-80 º</w:t>
      </w:r>
      <w:r w:rsidRPr="00A90A25">
        <w:rPr>
          <w:sz w:val="28"/>
          <w:szCs w:val="28"/>
          <w:lang w:val="en-US"/>
        </w:rPr>
        <w:t>C</w:t>
      </w:r>
    </w:p>
    <w:p w:rsidR="00BB7949" w:rsidRPr="00A90A25" w:rsidRDefault="00BB7949" w:rsidP="00BB7949">
      <w:pPr>
        <w:rPr>
          <w:sz w:val="28"/>
          <w:szCs w:val="28"/>
        </w:rPr>
      </w:pP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 xml:space="preserve">5. ОСНОВНАЯ ГРУППА БАС СЫРЬЯ </w:t>
      </w:r>
      <w:r w:rsidRPr="00A90A25">
        <w:rPr>
          <w:sz w:val="28"/>
          <w:szCs w:val="28"/>
          <w:lang w:val="en-US"/>
        </w:rPr>
        <w:t>CRATAEGUS</w:t>
      </w:r>
      <w:r w:rsidRPr="00A90A25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OXYACANTHA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1) флавоноиды</w:t>
      </w:r>
    </w:p>
    <w:p w:rsidR="00BB7949" w:rsidRPr="00A90A25" w:rsidRDefault="00BB7949" w:rsidP="00BB7949">
      <w:pPr>
        <w:rPr>
          <w:sz w:val="28"/>
          <w:szCs w:val="28"/>
        </w:rPr>
      </w:pPr>
      <w:r>
        <w:rPr>
          <w:sz w:val="28"/>
          <w:szCs w:val="28"/>
        </w:rPr>
        <w:t>2) антрагликозиды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3) алкалоиды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4) кумарины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5) эфирные масла</w:t>
      </w:r>
    </w:p>
    <w:p w:rsidR="00BB7949" w:rsidRPr="00A90A25" w:rsidRDefault="00BB7949" w:rsidP="00BB7949">
      <w:pPr>
        <w:rPr>
          <w:sz w:val="28"/>
          <w:szCs w:val="28"/>
        </w:rPr>
      </w:pP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 xml:space="preserve">6. СЫРЬЕ </w:t>
      </w:r>
      <w:r w:rsidRPr="00A90A25">
        <w:rPr>
          <w:sz w:val="28"/>
          <w:szCs w:val="28"/>
          <w:lang w:val="en-US"/>
        </w:rPr>
        <w:t>ELEUTHEROCOCCUS</w:t>
      </w:r>
      <w:r w:rsidRPr="00A90A25">
        <w:rPr>
          <w:sz w:val="28"/>
          <w:szCs w:val="28"/>
        </w:rPr>
        <w:t xml:space="preserve"> </w:t>
      </w:r>
      <w:r w:rsidRPr="00A90A25">
        <w:rPr>
          <w:sz w:val="28"/>
          <w:szCs w:val="28"/>
          <w:lang w:val="en-US"/>
        </w:rPr>
        <w:t>SENTICOSUS</w:t>
      </w:r>
      <w:r w:rsidRPr="00A90A25">
        <w:rPr>
          <w:sz w:val="28"/>
          <w:szCs w:val="28"/>
        </w:rPr>
        <w:t xml:space="preserve"> ПРИМЕНЯЮТ КАК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1) возбуждающее ЦНС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2) слабительное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3) мочегонное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4) противокашлевое</w:t>
      </w:r>
    </w:p>
    <w:p w:rsidR="00BB7949" w:rsidRPr="00A90A25" w:rsidRDefault="00BB7949" w:rsidP="00BB7949">
      <w:pPr>
        <w:rPr>
          <w:sz w:val="28"/>
          <w:szCs w:val="28"/>
        </w:rPr>
      </w:pPr>
      <w:r w:rsidRPr="00A90A25">
        <w:rPr>
          <w:sz w:val="28"/>
          <w:szCs w:val="28"/>
        </w:rPr>
        <w:t>5) бактерицидное</w:t>
      </w:r>
    </w:p>
    <w:p w:rsidR="00BB7949" w:rsidRPr="00A90A25" w:rsidRDefault="00BB7949" w:rsidP="00BB7949">
      <w:pPr>
        <w:jc w:val="both"/>
        <w:rPr>
          <w:sz w:val="28"/>
          <w:szCs w:val="28"/>
        </w:rPr>
      </w:pPr>
    </w:p>
    <w:p w:rsidR="00BB7949" w:rsidRPr="008F56C7" w:rsidRDefault="00BB7949" w:rsidP="00BB7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НА </w:t>
      </w:r>
      <w:r w:rsidRPr="008F56C7">
        <w:rPr>
          <w:b/>
          <w:sz w:val="28"/>
          <w:szCs w:val="28"/>
        </w:rPr>
        <w:t>СООТВЕТСТВИЯ МЕЖДУ МНОЖЕСТВАМИ ВАРИАНТОВ ОТВЕТОВ</w:t>
      </w:r>
    </w:p>
    <w:p w:rsidR="00BB7949" w:rsidRPr="008F56C7" w:rsidRDefault="00BB7949" w:rsidP="00BB7949">
      <w:pPr>
        <w:jc w:val="both"/>
        <w:rPr>
          <w:color w:val="000000"/>
          <w:sz w:val="28"/>
          <w:szCs w:val="28"/>
        </w:rPr>
      </w:pPr>
      <w:r w:rsidRPr="008F56C7">
        <w:rPr>
          <w:color w:val="000000"/>
          <w:sz w:val="28"/>
          <w:szCs w:val="28"/>
        </w:rPr>
        <w:lastRenderedPageBreak/>
        <w:t>1. УСТАНОВИТЬ СООТВЕТСТВИЕ…</w:t>
      </w:r>
    </w:p>
    <w:tbl>
      <w:tblPr>
        <w:tblStyle w:val="af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4818"/>
      </w:tblGrid>
      <w:tr w:rsidR="00BB7949" w:rsidTr="000D5216">
        <w:trPr>
          <w:jc w:val="center"/>
        </w:trPr>
        <w:tc>
          <w:tcPr>
            <w:tcW w:w="4821" w:type="dxa"/>
          </w:tcPr>
          <w:p w:rsidR="00BB7949" w:rsidRPr="00073999" w:rsidRDefault="00BB7949" w:rsidP="000D5216">
            <w:pPr>
              <w:rPr>
                <w:szCs w:val="28"/>
              </w:rPr>
            </w:pPr>
            <w:r w:rsidRPr="00073999">
              <w:rPr>
                <w:sz w:val="28"/>
                <w:szCs w:val="28"/>
              </w:rPr>
              <w:t>РАСТЕНИЕ</w:t>
            </w:r>
          </w:p>
          <w:p w:rsidR="00BB7949" w:rsidRPr="00073999" w:rsidRDefault="00BB7949" w:rsidP="000D5216">
            <w:pPr>
              <w:rPr>
                <w:szCs w:val="28"/>
              </w:rPr>
            </w:pPr>
            <w:r w:rsidRPr="00073999">
              <w:rPr>
                <w:sz w:val="28"/>
                <w:szCs w:val="28"/>
              </w:rPr>
              <w:t>1) Тимьян ползучий</w:t>
            </w:r>
          </w:p>
          <w:p w:rsidR="00BB7949" w:rsidRPr="00073999" w:rsidRDefault="00BB7949" w:rsidP="000D5216">
            <w:pPr>
              <w:rPr>
                <w:szCs w:val="28"/>
              </w:rPr>
            </w:pPr>
            <w:r w:rsidRPr="00073999">
              <w:rPr>
                <w:sz w:val="28"/>
                <w:szCs w:val="28"/>
              </w:rPr>
              <w:t>2) Ромашка аптечная</w:t>
            </w:r>
          </w:p>
          <w:p w:rsidR="00BB7949" w:rsidRPr="00073999" w:rsidRDefault="00BB7949" w:rsidP="000D5216">
            <w:pPr>
              <w:rPr>
                <w:szCs w:val="28"/>
              </w:rPr>
            </w:pPr>
            <w:r w:rsidRPr="00073999">
              <w:rPr>
                <w:sz w:val="28"/>
                <w:szCs w:val="28"/>
              </w:rPr>
              <w:t>3) Фенхель обыкновенный</w:t>
            </w:r>
          </w:p>
          <w:p w:rsidR="00BB7949" w:rsidRPr="00073999" w:rsidRDefault="00BB7949" w:rsidP="000D5216">
            <w:pPr>
              <w:rPr>
                <w:szCs w:val="28"/>
              </w:rPr>
            </w:pPr>
            <w:r w:rsidRPr="00073999">
              <w:rPr>
                <w:sz w:val="28"/>
                <w:szCs w:val="28"/>
              </w:rPr>
              <w:t>4) Шиповник майский</w:t>
            </w:r>
          </w:p>
          <w:p w:rsidR="00BB7949" w:rsidRDefault="00BB7949" w:rsidP="000D5216">
            <w:r w:rsidRPr="00073999">
              <w:rPr>
                <w:sz w:val="28"/>
                <w:szCs w:val="28"/>
              </w:rPr>
              <w:t>5) Женьшень настоящий</w:t>
            </w:r>
          </w:p>
        </w:tc>
        <w:tc>
          <w:tcPr>
            <w:tcW w:w="4818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СЕМЕЙСТВО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А) Яснотковые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Б) Астровые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В) Сельдерейные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Г) Розоцветные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Д) Аралиевые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Е) Вересковые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Ж) Бобовые</w:t>
            </w:r>
          </w:p>
        </w:tc>
      </w:tr>
    </w:tbl>
    <w:p w:rsidR="00BB7949" w:rsidRPr="00591AB8" w:rsidRDefault="00BB7949" w:rsidP="00BB7949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 xml:space="preserve">Ответы: 1 </w:t>
      </w:r>
      <w:r>
        <w:rPr>
          <w:color w:val="000000"/>
          <w:sz w:val="28"/>
          <w:szCs w:val="28"/>
        </w:rPr>
        <w:t>–___; 2 –___;  3 –___; 4 –___; 5 –___</w:t>
      </w:r>
    </w:p>
    <w:p w:rsidR="00BB7949" w:rsidRDefault="00BB7949" w:rsidP="00BB7949">
      <w:pPr>
        <w:jc w:val="both"/>
        <w:rPr>
          <w:color w:val="000000"/>
          <w:sz w:val="28"/>
          <w:szCs w:val="28"/>
        </w:rPr>
      </w:pPr>
    </w:p>
    <w:p w:rsidR="00BB7949" w:rsidRPr="008F56C7" w:rsidRDefault="00BB7949" w:rsidP="00BB79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F56C7">
        <w:rPr>
          <w:color w:val="000000"/>
          <w:sz w:val="28"/>
          <w:szCs w:val="28"/>
        </w:rPr>
        <w:t>. УСТАНОВИТЬ СООТВЕТСТВИЕ…</w:t>
      </w:r>
    </w:p>
    <w:tbl>
      <w:tblPr>
        <w:tblStyle w:val="af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827"/>
      </w:tblGrid>
      <w:tr w:rsidR="00BB7949" w:rsidTr="000D5216">
        <w:trPr>
          <w:jc w:val="center"/>
        </w:trPr>
        <w:tc>
          <w:tcPr>
            <w:tcW w:w="4812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СЫРЬЕ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1) Трава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2) Листья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3) Корни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4) Цветки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5) Корневища с корнями</w:t>
            </w:r>
          </w:p>
        </w:tc>
        <w:tc>
          <w:tcPr>
            <w:tcW w:w="4827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РАСТЕНИЕ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А) Тимьян обыкновенный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Б) Толокнянка обыкновенная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В) Алтей лекарственный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Г) Бессмертник песчаный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Д) Синюха голубая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Е) Шиповник собачий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Ж) Дуб обыкновенный</w:t>
            </w:r>
          </w:p>
        </w:tc>
      </w:tr>
    </w:tbl>
    <w:p w:rsidR="00BB7949" w:rsidRPr="00591AB8" w:rsidRDefault="00BB7949" w:rsidP="00BB7949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 xml:space="preserve">Ответы: 1 </w:t>
      </w:r>
      <w:r>
        <w:rPr>
          <w:color w:val="000000"/>
          <w:sz w:val="28"/>
          <w:szCs w:val="28"/>
        </w:rPr>
        <w:t>–___; 2 –___;  3 –___; 4 –___; 5 –___</w:t>
      </w:r>
    </w:p>
    <w:p w:rsidR="00BB7949" w:rsidRDefault="00BB7949" w:rsidP="00BB7949">
      <w:pPr>
        <w:jc w:val="both"/>
        <w:rPr>
          <w:color w:val="000000"/>
          <w:sz w:val="28"/>
          <w:szCs w:val="28"/>
        </w:rPr>
      </w:pPr>
    </w:p>
    <w:p w:rsidR="00BB7949" w:rsidRPr="008F56C7" w:rsidRDefault="00BB7949" w:rsidP="00BB79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F56C7">
        <w:rPr>
          <w:color w:val="000000"/>
          <w:sz w:val="28"/>
          <w:szCs w:val="28"/>
        </w:rPr>
        <w:t>. УСТАНОВИТЬ СООТВЕТСТВИЕ…</w:t>
      </w:r>
    </w:p>
    <w:tbl>
      <w:tblPr>
        <w:tblStyle w:val="af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852"/>
      </w:tblGrid>
      <w:tr w:rsidR="00BB7949" w:rsidTr="000D5216">
        <w:trPr>
          <w:jc w:val="center"/>
        </w:trPr>
        <w:tc>
          <w:tcPr>
            <w:tcW w:w="4787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РАСТЕНИЕ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1) Валериана лекарственная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2) Брусника обыкновенная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3) Сенна александрийская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4) Родиола розовая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5) Алтей лекарственный</w:t>
            </w:r>
          </w:p>
        </w:tc>
        <w:tc>
          <w:tcPr>
            <w:tcW w:w="4852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ФАРМАКОЛОГИЧЕСКОЕ ДЕЙСТВИЕ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А) Мочегонное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Б) Слабительное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В) Седативное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Г) Отхаркивающее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Д) Стимулирующее ЦНС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Е) Антикоагулянт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Ж) Желчегонное</w:t>
            </w:r>
          </w:p>
        </w:tc>
      </w:tr>
    </w:tbl>
    <w:p w:rsidR="00BB7949" w:rsidRPr="00591AB8" w:rsidRDefault="00BB7949" w:rsidP="00BB7949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 xml:space="preserve">Ответы: 1 </w:t>
      </w:r>
      <w:r>
        <w:rPr>
          <w:color w:val="000000"/>
          <w:sz w:val="28"/>
          <w:szCs w:val="28"/>
        </w:rPr>
        <w:t>–___; 2 –___;  3 –___; 4 –___; 5 –___</w:t>
      </w:r>
    </w:p>
    <w:p w:rsidR="00BB7949" w:rsidRDefault="00BB7949" w:rsidP="00BB7949">
      <w:pPr>
        <w:jc w:val="both"/>
        <w:rPr>
          <w:color w:val="000000"/>
          <w:sz w:val="28"/>
          <w:szCs w:val="28"/>
        </w:rPr>
      </w:pPr>
    </w:p>
    <w:p w:rsidR="00BB7949" w:rsidRPr="008F56C7" w:rsidRDefault="00BB7949" w:rsidP="00BB79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F56C7">
        <w:rPr>
          <w:color w:val="000000"/>
          <w:sz w:val="28"/>
          <w:szCs w:val="28"/>
        </w:rPr>
        <w:t>. УСТАНОВИТЬ СООТВЕТСТВИЕ…</w:t>
      </w:r>
    </w:p>
    <w:tbl>
      <w:tblPr>
        <w:tblStyle w:val="af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852"/>
      </w:tblGrid>
      <w:tr w:rsidR="00BB7949" w:rsidTr="000D5216">
        <w:trPr>
          <w:jc w:val="center"/>
        </w:trPr>
        <w:tc>
          <w:tcPr>
            <w:tcW w:w="4787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РАСТЕНИЕ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1) Аир болотный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2) Клещевина обыкновенная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3) Бессмертник песчаный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4) Бадан толстолистный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5) Донник лекарственный</w:t>
            </w:r>
          </w:p>
        </w:tc>
        <w:tc>
          <w:tcPr>
            <w:tcW w:w="4852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ГРУППА БИОЛОГИЧЕСКИ АКТИВНЫХ СОЕДИНЕНИЙ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А) Эфирные масла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Б) Жирные масла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В) Флавоноиды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Г) Дубильные вещества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Д) Кумарины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Е) Антрагликозиды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Ж) Алкалоиды</w:t>
            </w:r>
          </w:p>
        </w:tc>
      </w:tr>
    </w:tbl>
    <w:p w:rsidR="00BB7949" w:rsidRPr="00591AB8" w:rsidRDefault="00BB7949" w:rsidP="00BB7949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lastRenderedPageBreak/>
        <w:t xml:space="preserve">Ответы: 1 </w:t>
      </w:r>
      <w:r>
        <w:rPr>
          <w:color w:val="000000"/>
          <w:sz w:val="28"/>
          <w:szCs w:val="28"/>
        </w:rPr>
        <w:t>–___; 2 –___;  3 –___; 4 –___; 5 –___</w:t>
      </w:r>
    </w:p>
    <w:p w:rsidR="00BB7949" w:rsidRDefault="00BB7949" w:rsidP="00BB7949">
      <w:pPr>
        <w:jc w:val="both"/>
        <w:rPr>
          <w:color w:val="000000"/>
          <w:sz w:val="28"/>
          <w:szCs w:val="28"/>
        </w:rPr>
      </w:pPr>
    </w:p>
    <w:p w:rsidR="00BB7949" w:rsidRPr="008F56C7" w:rsidRDefault="00BB7949" w:rsidP="00BB79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F56C7">
        <w:rPr>
          <w:color w:val="000000"/>
          <w:sz w:val="28"/>
          <w:szCs w:val="28"/>
        </w:rPr>
        <w:t>. УСТАНОВИТЬ СООТВЕТСТВИЕ…</w:t>
      </w:r>
    </w:p>
    <w:tbl>
      <w:tblPr>
        <w:tblStyle w:val="af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852"/>
      </w:tblGrid>
      <w:tr w:rsidR="00BB7949" w:rsidTr="000D5216">
        <w:trPr>
          <w:jc w:val="center"/>
        </w:trPr>
        <w:tc>
          <w:tcPr>
            <w:tcW w:w="4787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БИОЛОГИЧЕСКИ АКТИВНОЕ СОЕДИНЕНИЕ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1) Эфирные масла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2) Флавоноиды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3) Антрагликозиды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4) Алкалоиды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5) Сапонины</w:t>
            </w:r>
          </w:p>
        </w:tc>
        <w:tc>
          <w:tcPr>
            <w:tcW w:w="4852" w:type="dxa"/>
          </w:tcPr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РЕАКЦИЯ ИЛИ РЕАКТИВ ДЛЯ ОБНАРУЖЕНИЯ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А) Судан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Б) Цианидиновая реакция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В) Реакция Борнтрегера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Г) Реактив Драгендорфа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Д) Реакция пенообразования</w:t>
            </w:r>
          </w:p>
          <w:p w:rsidR="00BB7949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Е) Реакция Балье</w:t>
            </w:r>
          </w:p>
          <w:p w:rsidR="00BB7949" w:rsidRPr="00B36956" w:rsidRDefault="00BB7949" w:rsidP="000D52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Ж) Реактив Люголя</w:t>
            </w:r>
          </w:p>
        </w:tc>
      </w:tr>
    </w:tbl>
    <w:p w:rsidR="00BB7949" w:rsidRDefault="00BB7949" w:rsidP="00BB7949">
      <w:pPr>
        <w:rPr>
          <w:sz w:val="28"/>
          <w:szCs w:val="28"/>
        </w:rPr>
      </w:pPr>
    </w:p>
    <w:p w:rsidR="000C65C9" w:rsidRPr="00591AB8" w:rsidRDefault="000C65C9" w:rsidP="000C65C9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1.1.4. КОНТРО</w:t>
      </w:r>
      <w:r w:rsidR="003F14C5">
        <w:rPr>
          <w:b/>
          <w:sz w:val="28"/>
          <w:szCs w:val="28"/>
        </w:rPr>
        <w:t>ЛЬНЫЕ ВОПРОСЫ ДЛЯ СОБЕСЕДОВАНИЯ</w:t>
      </w:r>
    </w:p>
    <w:p w:rsidR="00864BBA" w:rsidRPr="00864BBA" w:rsidRDefault="000C65C9" w:rsidP="00CA67A2">
      <w:pPr>
        <w:jc w:val="both"/>
        <w:rPr>
          <w:b/>
          <w:i/>
          <w:sz w:val="28"/>
          <w:szCs w:val="28"/>
        </w:rPr>
      </w:pPr>
      <w:r w:rsidRPr="00864BBA">
        <w:rPr>
          <w:b/>
          <w:i/>
          <w:sz w:val="28"/>
          <w:szCs w:val="28"/>
        </w:rPr>
        <w:t>Проверяемые индикаторы д</w:t>
      </w:r>
      <w:r w:rsidR="00864BBA" w:rsidRPr="00864BBA">
        <w:rPr>
          <w:b/>
          <w:i/>
          <w:sz w:val="28"/>
          <w:szCs w:val="28"/>
        </w:rPr>
        <w:t>остижения компетенции:</w:t>
      </w:r>
      <w:r w:rsidR="00BB7949">
        <w:rPr>
          <w:b/>
          <w:i/>
          <w:sz w:val="28"/>
          <w:szCs w:val="28"/>
        </w:rPr>
        <w:t xml:space="preserve"> </w:t>
      </w:r>
      <w:r w:rsidR="00864BBA" w:rsidRPr="00864BBA">
        <w:rPr>
          <w:b/>
          <w:i/>
          <w:sz w:val="28"/>
          <w:szCs w:val="28"/>
        </w:rPr>
        <w:t>ИД</w:t>
      </w:r>
      <w:r w:rsidR="00864BBA" w:rsidRPr="00864BBA">
        <w:rPr>
          <w:b/>
          <w:i/>
          <w:sz w:val="28"/>
          <w:szCs w:val="28"/>
          <w:vertAlign w:val="subscript"/>
        </w:rPr>
        <w:t>УК-1.</w:t>
      </w:r>
      <w:r w:rsidR="00864BBA" w:rsidRPr="00864BBA">
        <w:rPr>
          <w:b/>
          <w:i/>
          <w:sz w:val="28"/>
          <w:szCs w:val="28"/>
        </w:rPr>
        <w:t>-1, ИД</w:t>
      </w:r>
      <w:r w:rsidR="00864BBA" w:rsidRPr="00864BBA">
        <w:rPr>
          <w:b/>
          <w:i/>
          <w:sz w:val="28"/>
          <w:szCs w:val="28"/>
          <w:vertAlign w:val="subscript"/>
        </w:rPr>
        <w:t>УК-1.</w:t>
      </w:r>
      <w:r w:rsidR="00864BBA" w:rsidRPr="00864BBA">
        <w:rPr>
          <w:b/>
          <w:i/>
          <w:sz w:val="28"/>
          <w:szCs w:val="28"/>
        </w:rPr>
        <w:t>-3, ИД</w:t>
      </w:r>
      <w:r w:rsidR="00864BBA" w:rsidRPr="00864BBA">
        <w:rPr>
          <w:b/>
          <w:i/>
          <w:sz w:val="28"/>
          <w:szCs w:val="28"/>
          <w:vertAlign w:val="subscript"/>
        </w:rPr>
        <w:t>УК-1.</w:t>
      </w:r>
      <w:r w:rsidR="00864BBA" w:rsidRPr="00864BBA">
        <w:rPr>
          <w:b/>
          <w:i/>
          <w:sz w:val="28"/>
          <w:szCs w:val="28"/>
        </w:rPr>
        <w:t xml:space="preserve">-4, </w:t>
      </w:r>
      <w:r w:rsidR="00864BBA" w:rsidRPr="00864BBA">
        <w:rPr>
          <w:b/>
          <w:i/>
          <w:iCs/>
          <w:sz w:val="28"/>
          <w:szCs w:val="28"/>
        </w:rPr>
        <w:t>ИД</w:t>
      </w:r>
      <w:r w:rsidR="00864BBA" w:rsidRPr="00864BBA">
        <w:rPr>
          <w:b/>
          <w:i/>
          <w:iCs/>
          <w:sz w:val="28"/>
          <w:szCs w:val="28"/>
          <w:vertAlign w:val="subscript"/>
        </w:rPr>
        <w:t>ОПК-1</w:t>
      </w:r>
      <w:r w:rsidR="00864BBA" w:rsidRPr="00864BBA">
        <w:rPr>
          <w:b/>
          <w:i/>
          <w:iCs/>
          <w:sz w:val="28"/>
          <w:szCs w:val="28"/>
        </w:rPr>
        <w:t>.-2, ИД</w:t>
      </w:r>
      <w:r w:rsidR="00864BBA" w:rsidRPr="00864BBA">
        <w:rPr>
          <w:b/>
          <w:i/>
          <w:iCs/>
          <w:sz w:val="28"/>
          <w:szCs w:val="28"/>
          <w:vertAlign w:val="subscript"/>
        </w:rPr>
        <w:t>ОПК-1</w:t>
      </w:r>
      <w:r w:rsidR="00864BBA" w:rsidRPr="00864BBA">
        <w:rPr>
          <w:b/>
          <w:i/>
          <w:iCs/>
          <w:sz w:val="28"/>
          <w:szCs w:val="28"/>
        </w:rPr>
        <w:t xml:space="preserve">.-3, </w:t>
      </w:r>
      <w:r w:rsidR="00864BBA" w:rsidRPr="00864BBA">
        <w:rPr>
          <w:b/>
          <w:i/>
          <w:sz w:val="28"/>
          <w:szCs w:val="28"/>
        </w:rPr>
        <w:t>ИД</w:t>
      </w:r>
      <w:r w:rsidR="00864BBA" w:rsidRPr="00864BBA">
        <w:rPr>
          <w:b/>
          <w:i/>
          <w:sz w:val="28"/>
          <w:szCs w:val="28"/>
          <w:vertAlign w:val="subscript"/>
        </w:rPr>
        <w:t>ПКО-4.</w:t>
      </w:r>
      <w:r w:rsidR="00864BBA" w:rsidRPr="00864BBA">
        <w:rPr>
          <w:b/>
          <w:i/>
          <w:sz w:val="28"/>
          <w:szCs w:val="28"/>
        </w:rPr>
        <w:t>-1, ИД</w:t>
      </w:r>
      <w:r w:rsidR="00864BBA" w:rsidRPr="00864BBA">
        <w:rPr>
          <w:b/>
          <w:i/>
          <w:sz w:val="28"/>
          <w:szCs w:val="28"/>
          <w:vertAlign w:val="subscript"/>
        </w:rPr>
        <w:t>ПКО-4.</w:t>
      </w:r>
      <w:r w:rsidR="00864BBA" w:rsidRPr="00864BBA">
        <w:rPr>
          <w:b/>
          <w:i/>
          <w:sz w:val="28"/>
          <w:szCs w:val="28"/>
        </w:rPr>
        <w:t xml:space="preserve">-4, </w:t>
      </w:r>
      <w:r w:rsidR="00864BBA" w:rsidRPr="00864BBA">
        <w:rPr>
          <w:b/>
          <w:i/>
          <w:spacing w:val="-7"/>
          <w:sz w:val="28"/>
          <w:szCs w:val="28"/>
        </w:rPr>
        <w:t>ИД</w:t>
      </w:r>
      <w:r w:rsidR="00864BBA" w:rsidRPr="00864BBA">
        <w:rPr>
          <w:b/>
          <w:i/>
          <w:spacing w:val="-7"/>
          <w:sz w:val="28"/>
          <w:szCs w:val="28"/>
          <w:vertAlign w:val="subscript"/>
        </w:rPr>
        <w:t>ПКР-24.</w:t>
      </w:r>
      <w:r w:rsidR="00864BBA" w:rsidRPr="00864BBA">
        <w:rPr>
          <w:b/>
          <w:i/>
          <w:spacing w:val="-7"/>
          <w:sz w:val="28"/>
          <w:szCs w:val="28"/>
        </w:rPr>
        <w:t>-</w:t>
      </w:r>
      <w:r w:rsidR="00864BBA" w:rsidRPr="00864BBA">
        <w:rPr>
          <w:b/>
          <w:i/>
          <w:sz w:val="28"/>
          <w:szCs w:val="28"/>
        </w:rPr>
        <w:t xml:space="preserve">1, </w:t>
      </w:r>
      <w:r w:rsidR="00864BBA" w:rsidRPr="00864BBA">
        <w:rPr>
          <w:b/>
          <w:i/>
          <w:spacing w:val="-7"/>
          <w:sz w:val="28"/>
          <w:szCs w:val="28"/>
        </w:rPr>
        <w:t>ИД</w:t>
      </w:r>
      <w:r w:rsidR="00864BBA" w:rsidRPr="00864BBA">
        <w:rPr>
          <w:b/>
          <w:i/>
          <w:spacing w:val="-7"/>
          <w:sz w:val="28"/>
          <w:szCs w:val="28"/>
          <w:vertAlign w:val="subscript"/>
        </w:rPr>
        <w:t>ПКР-24.</w:t>
      </w:r>
      <w:r w:rsidR="00864BBA" w:rsidRPr="00864BBA">
        <w:rPr>
          <w:b/>
          <w:i/>
          <w:spacing w:val="-7"/>
          <w:sz w:val="28"/>
          <w:szCs w:val="28"/>
        </w:rPr>
        <w:t>-</w:t>
      </w:r>
      <w:r w:rsidR="00864BBA" w:rsidRPr="00864BBA">
        <w:rPr>
          <w:b/>
          <w:i/>
          <w:sz w:val="28"/>
          <w:szCs w:val="28"/>
        </w:rPr>
        <w:t>2</w:t>
      </w:r>
    </w:p>
    <w:p w:rsidR="00864BBA" w:rsidRDefault="00864BBA" w:rsidP="00CA67A2">
      <w:pPr>
        <w:jc w:val="both"/>
        <w:rPr>
          <w:sz w:val="28"/>
          <w:szCs w:val="28"/>
        </w:rPr>
      </w:pPr>
    </w:p>
    <w:tbl>
      <w:tblPr>
        <w:tblStyle w:val="af0"/>
        <w:tblW w:w="9639" w:type="dxa"/>
        <w:jc w:val="center"/>
        <w:tblLook w:val="04A0"/>
      </w:tblPr>
      <w:tblGrid>
        <w:gridCol w:w="742"/>
        <w:gridCol w:w="8897"/>
      </w:tblGrid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Что такое сбалансированное питание?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Основные положения концепции о необходимости применения микронутриентов.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Цели использования биологически активных добавок к пище.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b/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Классификация БАД к пище по нозологическим группам (уметь привести примеры, не менее трех).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Классификация БАД к пище по химической структуре.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b/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Метаболиты лекарственных растений и видов ЛРС как биологически активные соединения.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Сущность схемы изучения БАД к пище по требованиям Федеральной службы по надзору сфере защиты прав потребителей.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Сушка ЛРС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Упаковка ЛРС и БАД к пище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Хранение ЛРС и БАД к пище.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Что такое подлинность ЛРС?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методы фармакогностического анализа используют для определения подлинности ЛРС?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показатели качества по ГФ XIV издания характеризуют качество ЛРС, используемого для получения БАД к пище?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эфирного масла?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простых фенолов?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 xml:space="preserve">Какие гистохимические и химические реакции используют для </w:t>
            </w:r>
            <w:r w:rsidRPr="00864BBA">
              <w:rPr>
                <w:sz w:val="28"/>
                <w:szCs w:val="28"/>
              </w:rPr>
              <w:lastRenderedPageBreak/>
              <w:t>подтверждения наличия и локализации флавоноидов?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дубильных веществ?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полисахаридов?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витаминов?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сапонинов?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антрагликозидов?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жирного масла?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гистохимические и химические реакции используют для подтверждения наличия и локализации алкалоидов?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Эфирного масла.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Флавоноидов.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Дубильных веществ.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Полисахаридов.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Витаминов.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Сапонинов.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Антрагликозидов.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Липидов.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и уметь составить алгоритм методики количественного определения БАС в ЛРС – Алкалоидов.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C26BE5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 xml:space="preserve">Записать следующие этапы методики количественного определения: </w:t>
            </w:r>
            <w:r w:rsidR="004E2914">
              <w:rPr>
                <w:sz w:val="28"/>
                <w:szCs w:val="28"/>
              </w:rPr>
              <w:t xml:space="preserve">– </w:t>
            </w:r>
            <w:r w:rsidRPr="00864BBA">
              <w:rPr>
                <w:sz w:val="28"/>
                <w:szCs w:val="28"/>
              </w:rPr>
              <w:t>Пробоподготовка сырья;</w:t>
            </w:r>
            <w:r w:rsidR="004E2914">
              <w:rPr>
                <w:sz w:val="28"/>
                <w:szCs w:val="28"/>
              </w:rPr>
              <w:t xml:space="preserve"> –</w:t>
            </w:r>
            <w:r w:rsidRPr="00864BBA">
              <w:rPr>
                <w:sz w:val="28"/>
                <w:szCs w:val="28"/>
              </w:rPr>
              <w:t xml:space="preserve"> Извлечение (экстракция) БАВ из ЛРС; </w:t>
            </w:r>
            <w:r w:rsidR="004E2914">
              <w:rPr>
                <w:sz w:val="28"/>
                <w:szCs w:val="28"/>
              </w:rPr>
              <w:t>–</w:t>
            </w:r>
            <w:r w:rsidRPr="00864BBA">
              <w:rPr>
                <w:sz w:val="28"/>
                <w:szCs w:val="28"/>
              </w:rPr>
              <w:t xml:space="preserve"> Очистка БАВ от сопутствующих веществ;</w:t>
            </w:r>
            <w:r w:rsidR="004E2914">
              <w:rPr>
                <w:sz w:val="28"/>
                <w:szCs w:val="28"/>
              </w:rPr>
              <w:t xml:space="preserve"> –</w:t>
            </w:r>
            <w:r w:rsidRPr="00864BBA">
              <w:rPr>
                <w:sz w:val="28"/>
                <w:szCs w:val="28"/>
              </w:rPr>
              <w:t xml:space="preserve"> Метод непосредственн</w:t>
            </w:r>
            <w:r w:rsidR="004E2914">
              <w:rPr>
                <w:sz w:val="28"/>
                <w:szCs w:val="28"/>
              </w:rPr>
              <w:t>ого количественного определения; –</w:t>
            </w:r>
            <w:r w:rsidRPr="00864BBA">
              <w:rPr>
                <w:sz w:val="28"/>
                <w:szCs w:val="28"/>
              </w:rPr>
              <w:t xml:space="preserve"> Формулы расчета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особенности заготовки, сушки и хранения ЛРС, содержащего конкретную группу БАС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Листья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Трава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Плоды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Цветки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Корни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Корневища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Корневища с корнями (корневища и корни)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Почки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определение морфологической группы: Кора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возможные примеси и отличительные признаки к видам ЛРС, содержащим полисахариды, витамины, сапонины, флавоноиды, дубильные вещества.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Какие виды нормативной документации регламентируют качество ЛРС?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структуру фармакопейной статьи.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химические формулы основных БАС видов ЛРС, входящих в состав БАД к пище.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правила приемки ЛРС и методы отбора проб для анализа (средняя проба, аналитическая – их отбор, для чего они предназначены).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методы и методики определения основных показателей качества ЛРС, входящего в состав БАД к пище (влажность, виды золы, экстрактивные вещества).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Классификация конкретной группы БАС, входящих в виды ЛРС, используемого для приготовления БАД к пище.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bCs/>
                <w:sz w:val="28"/>
                <w:szCs w:val="28"/>
              </w:rPr>
              <w:t>Знать понятие «лекарственное сырье животного происхождения»? Уметь привести примеры его использования в составе БАД.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jc w:val="both"/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 xml:space="preserve">Знать общие сведения о природных источниках сырья животного и минерального происхождения; </w:t>
            </w:r>
            <w:r w:rsidRPr="00864BBA">
              <w:rPr>
                <w:bCs/>
                <w:sz w:val="28"/>
                <w:szCs w:val="28"/>
              </w:rPr>
              <w:t>классификацию лекарственного сырья животного происхождения (</w:t>
            </w:r>
            <w:r w:rsidRPr="00864BBA">
              <w:rPr>
                <w:sz w:val="28"/>
                <w:szCs w:val="28"/>
              </w:rPr>
              <w:t>целые животные, отдельные органы или их части,</w:t>
            </w:r>
            <w:r w:rsidRPr="00864BBA">
              <w:rPr>
                <w:bCs/>
                <w:sz w:val="28"/>
                <w:szCs w:val="28"/>
              </w:rPr>
              <w:t xml:space="preserve"> </w:t>
            </w:r>
            <w:r w:rsidRPr="00864BBA">
              <w:rPr>
                <w:sz w:val="28"/>
                <w:szCs w:val="28"/>
              </w:rPr>
              <w:t>продукты жизнедеятельности); Привести примеры.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Написать латинские и русские названия лекарственного сырья животного происхождения.</w:t>
            </w:r>
          </w:p>
        </w:tc>
      </w:tr>
      <w:tr w:rsidR="007970F7" w:rsidRPr="00864BBA" w:rsidTr="00864BBA">
        <w:trPr>
          <w:trHeight w:val="20"/>
          <w:jc w:val="center"/>
        </w:trPr>
        <w:tc>
          <w:tcPr>
            <w:tcW w:w="742" w:type="dxa"/>
          </w:tcPr>
          <w:p w:rsidR="007970F7" w:rsidRPr="00864BBA" w:rsidRDefault="007970F7" w:rsidP="00C2694A">
            <w:pPr>
              <w:pStyle w:val="a6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7970F7" w:rsidRPr="00864BBA" w:rsidRDefault="007970F7" w:rsidP="00160F88">
            <w:pPr>
              <w:rPr>
                <w:sz w:val="28"/>
                <w:szCs w:val="28"/>
              </w:rPr>
            </w:pPr>
            <w:r w:rsidRPr="00864BBA">
              <w:rPr>
                <w:sz w:val="28"/>
                <w:szCs w:val="28"/>
              </w:rPr>
              <w:t>Знать особенности заготовки, первичной обработки, хранения и использования животного сырья и продуктов животного происхождения; свойства, химический состав, стандартизацию, применение.</w:t>
            </w:r>
          </w:p>
        </w:tc>
      </w:tr>
    </w:tbl>
    <w:p w:rsidR="008C0280" w:rsidRDefault="008C02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AB2" w:rsidRPr="004E2914" w:rsidRDefault="00A23FA4" w:rsidP="004E2914">
      <w:pPr>
        <w:jc w:val="center"/>
        <w:rPr>
          <w:b/>
          <w:sz w:val="28"/>
          <w:szCs w:val="28"/>
        </w:rPr>
      </w:pPr>
      <w:r w:rsidRPr="004E2914">
        <w:rPr>
          <w:b/>
          <w:sz w:val="28"/>
          <w:szCs w:val="28"/>
        </w:rPr>
        <w:lastRenderedPageBreak/>
        <w:t>2. ПОРЯДОК ПРОВЕДЕНИЯ АТТЕСТАЦИИ ПО ДИСЦИПЛИНЕ</w:t>
      </w:r>
    </w:p>
    <w:p w:rsidR="00D2573C" w:rsidRDefault="00D2573C" w:rsidP="00D2573C">
      <w:pPr>
        <w:jc w:val="both"/>
        <w:rPr>
          <w:bCs/>
          <w:sz w:val="28"/>
          <w:szCs w:val="28"/>
        </w:rPr>
      </w:pPr>
    </w:p>
    <w:p w:rsidR="009B23DE" w:rsidRPr="00D2573C" w:rsidRDefault="009B23DE" w:rsidP="007A6A01">
      <w:pPr>
        <w:jc w:val="both"/>
        <w:rPr>
          <w:b/>
          <w:sz w:val="28"/>
          <w:szCs w:val="28"/>
        </w:rPr>
      </w:pPr>
      <w:r w:rsidRPr="00D2573C">
        <w:rPr>
          <w:b/>
          <w:sz w:val="28"/>
          <w:szCs w:val="28"/>
        </w:rPr>
        <w:t>2.1. МЕТОДИКА ПОДСЧЕТА СРЕДНЕГО БАЛЛА ТЕКУЩЕЙ УСПЕВАЕМОСТИ</w:t>
      </w:r>
    </w:p>
    <w:p w:rsidR="00D2573C" w:rsidRDefault="00D2573C" w:rsidP="007A6A01">
      <w:pPr>
        <w:jc w:val="both"/>
        <w:rPr>
          <w:sz w:val="28"/>
          <w:szCs w:val="28"/>
        </w:rPr>
      </w:pPr>
      <w:r w:rsidRPr="00D2573C">
        <w:rPr>
          <w:sz w:val="28"/>
          <w:szCs w:val="28"/>
        </w:rPr>
        <w:t xml:space="preserve">Знания и работа студента на практических занятиях оцениваются преподавателем </w:t>
      </w:r>
      <w:r w:rsidR="009B23DE">
        <w:rPr>
          <w:sz w:val="28"/>
          <w:szCs w:val="28"/>
        </w:rPr>
        <w:t xml:space="preserve">за каждое занятие </w:t>
      </w:r>
      <w:r w:rsidRPr="00D2573C">
        <w:rPr>
          <w:sz w:val="28"/>
          <w:szCs w:val="28"/>
        </w:rPr>
        <w:t>по 5-балльной системе</w:t>
      </w:r>
      <w:r>
        <w:rPr>
          <w:sz w:val="28"/>
          <w:szCs w:val="28"/>
        </w:rPr>
        <w:t>: 3 (удовлетворительно), 4 (хорошо), 5 (отлично).</w:t>
      </w:r>
    </w:p>
    <w:p w:rsidR="004E2914" w:rsidRDefault="009B23DE" w:rsidP="007A6A0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Посещение лекции, и ее наличие оценивается в 2 бала, пропуск лекции – 0 баллов.</w:t>
      </w:r>
    </w:p>
    <w:p w:rsidR="004E2914" w:rsidRDefault="004E2914" w:rsidP="00D2573C">
      <w:pPr>
        <w:jc w:val="both"/>
        <w:rPr>
          <w:sz w:val="28"/>
          <w:szCs w:val="28"/>
        </w:rPr>
      </w:pPr>
    </w:p>
    <w:p w:rsidR="00C80AB2" w:rsidRPr="00591AB8" w:rsidRDefault="00A23FA4" w:rsidP="000D17F3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2.2. МЕТОДИКА ПОДСЧЕТА Б</w:t>
      </w:r>
      <w:r w:rsidR="007A6A01">
        <w:rPr>
          <w:b/>
          <w:sz w:val="28"/>
          <w:szCs w:val="28"/>
        </w:rPr>
        <w:t>АЛЛОВ ЗА ТЕСТИРОВАНИЕ</w:t>
      </w:r>
    </w:p>
    <w:p w:rsidR="004E2914" w:rsidRPr="00591AB8" w:rsidRDefault="004E2914" w:rsidP="004E2914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>За верно выполненное задание тестируемый получает 1 (один) балл, за неверно выполненное – 0 (ноль) баллов.</w:t>
      </w:r>
    </w:p>
    <w:p w:rsidR="00C80AB2" w:rsidRPr="00591AB8" w:rsidRDefault="00C80AB2" w:rsidP="00CA67A2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Минимальное количество баллов, которое можно получить при тестировании </w:t>
      </w:r>
      <w:r w:rsidR="004E2914">
        <w:rPr>
          <w:sz w:val="28"/>
          <w:szCs w:val="28"/>
        </w:rPr>
        <w:t>– 61, максимальное – 100 баллов.</w:t>
      </w:r>
    </w:p>
    <w:p w:rsidR="00C80AB2" w:rsidRDefault="00C80AB2" w:rsidP="00CA67A2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DE52B0" w:rsidRPr="00591AB8" w:rsidRDefault="00DE52B0" w:rsidP="00CA67A2">
      <w:pPr>
        <w:jc w:val="both"/>
        <w:rPr>
          <w:sz w:val="28"/>
          <w:szCs w:val="28"/>
        </w:rPr>
      </w:pPr>
    </w:p>
    <w:tbl>
      <w:tblPr>
        <w:tblStyle w:val="af0"/>
        <w:tblW w:w="9639" w:type="dxa"/>
        <w:jc w:val="center"/>
        <w:tblLook w:val="04A0"/>
      </w:tblPr>
      <w:tblGrid>
        <w:gridCol w:w="5211"/>
        <w:gridCol w:w="1594"/>
        <w:gridCol w:w="2834"/>
      </w:tblGrid>
      <w:tr w:rsidR="000D17F3" w:rsidTr="00177341">
        <w:trPr>
          <w:jc w:val="center"/>
        </w:trPr>
        <w:tc>
          <w:tcPr>
            <w:tcW w:w="5211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Баллы</w:t>
            </w:r>
          </w:p>
        </w:tc>
        <w:tc>
          <w:tcPr>
            <w:tcW w:w="283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Максимальное количество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3, 4, 5</w:t>
            </w:r>
          </w:p>
        </w:tc>
        <w:tc>
          <w:tcPr>
            <w:tcW w:w="283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Pr="005838B5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 w:rsidRPr="005838B5">
              <w:rPr>
                <w:sz w:val="28"/>
                <w:szCs w:val="28"/>
              </w:rPr>
              <w:t>Итоговый контроль. Проверка практических умений и навыков</w:t>
            </w: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3, 4, 5</w:t>
            </w:r>
          </w:p>
        </w:tc>
        <w:tc>
          <w:tcPr>
            <w:tcW w:w="283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Pr="005838B5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 w:rsidRPr="005838B5">
              <w:rPr>
                <w:sz w:val="28"/>
                <w:szCs w:val="28"/>
              </w:rPr>
              <w:t>Итоговый контроль. Решение ситуационных задач</w:t>
            </w: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3, 4, 5</w:t>
            </w:r>
          </w:p>
        </w:tc>
        <w:tc>
          <w:tcPr>
            <w:tcW w:w="283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Pr="005838B5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 w:rsidRPr="005838B5">
              <w:rPr>
                <w:sz w:val="28"/>
                <w:szCs w:val="28"/>
              </w:rPr>
              <w:t>Итоговый контроль. Решение тестовых заданий</w:t>
            </w: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3, 4, 5</w:t>
            </w:r>
          </w:p>
        </w:tc>
        <w:tc>
          <w:tcPr>
            <w:tcW w:w="283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0D17F3" w:rsidRPr="004E2914" w:rsidRDefault="000D17F3" w:rsidP="000D5216">
            <w:pPr>
              <w:jc w:val="both"/>
              <w:rPr>
                <w:b/>
                <w:bCs/>
                <w:sz w:val="28"/>
                <w:szCs w:val="28"/>
              </w:rPr>
            </w:pPr>
            <w:r w:rsidRPr="004E2914">
              <w:rPr>
                <w:b/>
                <w:bCs/>
                <w:sz w:val="28"/>
                <w:szCs w:val="28"/>
              </w:rPr>
              <w:t>78 (100%)</w:t>
            </w:r>
            <w:r w:rsidR="00177341">
              <w:rPr>
                <w:b/>
                <w:bCs/>
                <w:sz w:val="28"/>
                <w:szCs w:val="28"/>
              </w:rPr>
              <w:t xml:space="preserve"> «5»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0D17F3" w:rsidRPr="004E2914" w:rsidRDefault="000D17F3" w:rsidP="000D5216">
            <w:pPr>
              <w:jc w:val="both"/>
              <w:rPr>
                <w:b/>
                <w:bCs/>
                <w:sz w:val="28"/>
                <w:szCs w:val="28"/>
              </w:rPr>
            </w:pPr>
            <w:r w:rsidRPr="004E2914">
              <w:rPr>
                <w:b/>
                <w:bCs/>
                <w:sz w:val="28"/>
                <w:szCs w:val="28"/>
              </w:rPr>
              <w:t>58 (75%)</w:t>
            </w:r>
            <w:r w:rsidR="00177341">
              <w:rPr>
                <w:b/>
                <w:bCs/>
                <w:sz w:val="28"/>
                <w:szCs w:val="28"/>
              </w:rPr>
              <w:t xml:space="preserve"> «4»</w:t>
            </w:r>
          </w:p>
        </w:tc>
      </w:tr>
      <w:tr w:rsidR="000D17F3" w:rsidTr="00177341">
        <w:trPr>
          <w:jc w:val="center"/>
        </w:trPr>
        <w:tc>
          <w:tcPr>
            <w:tcW w:w="5211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0D17F3" w:rsidRDefault="000D17F3" w:rsidP="000D52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0D17F3" w:rsidRPr="004E2914" w:rsidRDefault="000D17F3" w:rsidP="000D5216">
            <w:pPr>
              <w:jc w:val="both"/>
              <w:rPr>
                <w:b/>
                <w:bCs/>
                <w:sz w:val="28"/>
                <w:szCs w:val="28"/>
              </w:rPr>
            </w:pPr>
            <w:r w:rsidRPr="004E2914">
              <w:rPr>
                <w:b/>
                <w:bCs/>
                <w:sz w:val="28"/>
                <w:szCs w:val="28"/>
              </w:rPr>
              <w:t>47 (61%)</w:t>
            </w:r>
            <w:r w:rsidR="00177341">
              <w:rPr>
                <w:b/>
                <w:bCs/>
                <w:sz w:val="28"/>
                <w:szCs w:val="28"/>
              </w:rPr>
              <w:t xml:space="preserve"> «3»</w:t>
            </w:r>
          </w:p>
        </w:tc>
      </w:tr>
    </w:tbl>
    <w:p w:rsidR="000D17F3" w:rsidRDefault="000D17F3" w:rsidP="000D17F3">
      <w:pPr>
        <w:jc w:val="both"/>
        <w:rPr>
          <w:bCs/>
          <w:sz w:val="28"/>
          <w:szCs w:val="28"/>
        </w:rPr>
      </w:pPr>
    </w:p>
    <w:p w:rsidR="000D17F3" w:rsidRDefault="000D17F3" w:rsidP="000D17F3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Максимальное количество баллов, которое может получить студент по дисциплине в семестре </w:t>
      </w:r>
      <w:r w:rsidRPr="00591AB8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78</w:t>
      </w:r>
      <w:r w:rsidRPr="00591AB8">
        <w:rPr>
          <w:sz w:val="28"/>
          <w:szCs w:val="28"/>
        </w:rPr>
        <w:t xml:space="preserve">. Минимальное количество баллов, при котором дисциплина должна быть зачтена </w:t>
      </w:r>
      <w:r w:rsidRPr="00591AB8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47</w:t>
      </w:r>
      <w:r w:rsidRPr="00591AB8">
        <w:rPr>
          <w:sz w:val="28"/>
          <w:szCs w:val="28"/>
        </w:rPr>
        <w:t>.</w:t>
      </w:r>
    </w:p>
    <w:p w:rsidR="00DE52B0" w:rsidRPr="00591AB8" w:rsidRDefault="00DE52B0" w:rsidP="000D17F3">
      <w:pPr>
        <w:jc w:val="both"/>
        <w:rPr>
          <w:sz w:val="28"/>
          <w:szCs w:val="28"/>
        </w:rPr>
      </w:pPr>
    </w:p>
    <w:p w:rsidR="009B23DE" w:rsidRPr="00591AB8" w:rsidRDefault="009B23DE" w:rsidP="007A6A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СИСТЕМА БОНУСОВ</w:t>
      </w:r>
    </w:p>
    <w:p w:rsidR="009B23DE" w:rsidRDefault="009B23DE" w:rsidP="009B23DE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>В данной модели расчета рейтингового балла предусматриваются бонусы, повышающие рейтинговый балл согласно та</w:t>
      </w:r>
      <w:r>
        <w:rPr>
          <w:sz w:val="28"/>
          <w:szCs w:val="28"/>
        </w:rPr>
        <w:t>блице</w:t>
      </w:r>
      <w:r w:rsidRPr="00591AB8">
        <w:rPr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63"/>
        <w:gridCol w:w="6411"/>
        <w:gridCol w:w="1265"/>
      </w:tblGrid>
      <w:tr w:rsidR="000D1A7D" w:rsidRPr="00591AB8" w:rsidTr="007A6A01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7D" w:rsidRPr="00591AB8" w:rsidRDefault="000D1A7D" w:rsidP="000D5216">
            <w:pPr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Бонусы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7D" w:rsidRPr="00591AB8" w:rsidRDefault="000D1A7D" w:rsidP="000D5216">
            <w:pPr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7D" w:rsidRPr="00591AB8" w:rsidRDefault="000D1A7D" w:rsidP="000D5216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Баллы</w:t>
            </w:r>
          </w:p>
        </w:tc>
      </w:tr>
      <w:tr w:rsidR="000D1A7D" w:rsidRPr="00591AB8" w:rsidTr="007A6A01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7D" w:rsidRPr="00591AB8" w:rsidRDefault="000D1A7D" w:rsidP="000D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7D" w:rsidRPr="00591AB8" w:rsidRDefault="000D1A7D" w:rsidP="000D5216">
            <w:pPr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Сертификат, грамота, диплом и пр. участника СНО кафедры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7D" w:rsidRPr="00591AB8" w:rsidRDefault="000D1A7D" w:rsidP="0000748A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591AB8">
              <w:rPr>
                <w:sz w:val="28"/>
                <w:szCs w:val="28"/>
              </w:rPr>
              <w:t>,0</w:t>
            </w:r>
          </w:p>
        </w:tc>
      </w:tr>
    </w:tbl>
    <w:p w:rsidR="000D1A7D" w:rsidRDefault="000D1A7D" w:rsidP="000D1A7D">
      <w:pPr>
        <w:jc w:val="both"/>
        <w:rPr>
          <w:sz w:val="28"/>
          <w:szCs w:val="28"/>
        </w:rPr>
      </w:pPr>
    </w:p>
    <w:p w:rsidR="004E2914" w:rsidRDefault="007A6A01" w:rsidP="00CA6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4E2914">
        <w:rPr>
          <w:b/>
          <w:sz w:val="28"/>
          <w:szCs w:val="28"/>
        </w:rPr>
        <w:t>КРИТЕРИИ ОЦЕНКИ УРОВНЯ УСВОЕНИЯ МАТЕРИАЛА ДИСЦИПЛИНЫ И СФОРМИРОВАННОСТИ КОМПЕТЕНЦИЙ</w:t>
      </w:r>
    </w:p>
    <w:p w:rsidR="004E2914" w:rsidRPr="00A710FD" w:rsidRDefault="004E2914" w:rsidP="00CA67A2">
      <w:pPr>
        <w:jc w:val="center"/>
        <w:rPr>
          <w:sz w:val="28"/>
          <w:szCs w:val="28"/>
        </w:rPr>
      </w:pPr>
    </w:p>
    <w:tbl>
      <w:tblPr>
        <w:tblW w:w="9716" w:type="dxa"/>
        <w:jc w:val="center"/>
        <w:tblInd w:w="-26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4"/>
        <w:gridCol w:w="851"/>
        <w:gridCol w:w="850"/>
        <w:gridCol w:w="1701"/>
        <w:gridCol w:w="1030"/>
      </w:tblGrid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Уровень сформированности 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Оценка по 5-балльной шкале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F064D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  <w:r w:rsidR="00F064D4">
              <w:rPr>
                <w:sz w:val="28"/>
                <w:szCs w:val="28"/>
              </w:rPr>
              <w:t xml:space="preserve"> </w:t>
            </w:r>
            <w:r w:rsidRPr="00591AB8">
              <w:rPr>
                <w:sz w:val="28"/>
                <w:szCs w:val="28"/>
              </w:rPr>
              <w:t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100–96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D3828" w:rsidRDefault="00C80AB2" w:rsidP="00CA67A2">
            <w:pPr>
              <w:jc w:val="center"/>
              <w:rPr>
                <w:b/>
                <w:sz w:val="28"/>
                <w:szCs w:val="28"/>
              </w:rPr>
            </w:pPr>
            <w:r w:rsidRPr="00DD3828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5</w:t>
            </w:r>
          </w:p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(5+)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F064D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Дан полный, развернутый ответ на  поставленный вопрос, показана   совокупность осознанных знаний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демонстрирует высокий </w:t>
            </w:r>
            <w:r w:rsidRPr="00591AB8">
              <w:rPr>
                <w:sz w:val="28"/>
                <w:szCs w:val="28"/>
              </w:rPr>
              <w:lastRenderedPageBreak/>
              <w:t>уровень сформированности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5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</w:t>
            </w:r>
            <w:r w:rsidR="00A23FA4" w:rsidRPr="00591AB8">
              <w:rPr>
                <w:sz w:val="28"/>
                <w:szCs w:val="28"/>
              </w:rPr>
              <w:t>м</w:t>
            </w:r>
            <w:r w:rsidRPr="00591AB8">
              <w:rPr>
                <w:sz w:val="28"/>
                <w:szCs w:val="28"/>
              </w:rPr>
              <w:t>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D3828" w:rsidRDefault="00C80AB2" w:rsidP="00CA67A2">
            <w:pPr>
              <w:jc w:val="center"/>
              <w:rPr>
                <w:b/>
                <w:sz w:val="28"/>
                <w:szCs w:val="28"/>
              </w:rPr>
            </w:pPr>
            <w:r w:rsidRPr="00DD3828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AB2" w:rsidRPr="00591AB8" w:rsidRDefault="00C80AB2" w:rsidP="001D6901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4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4 (4-)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F064D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D3828" w:rsidRDefault="00C80AB2" w:rsidP="00CA67A2">
            <w:pPr>
              <w:jc w:val="center"/>
              <w:rPr>
                <w:b/>
                <w:sz w:val="28"/>
                <w:szCs w:val="28"/>
              </w:rPr>
            </w:pPr>
            <w:r w:rsidRPr="00DD382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3 (3+)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</w:t>
            </w:r>
            <w:r w:rsidRPr="00591AB8">
              <w:rPr>
                <w:sz w:val="28"/>
                <w:szCs w:val="28"/>
              </w:rPr>
              <w:lastRenderedPageBreak/>
              <w:t xml:space="preserve">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C80AB2" w:rsidRPr="00591AB8" w:rsidRDefault="00C80AB2" w:rsidP="00CA67A2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70-66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3</w:t>
            </w:r>
          </w:p>
        </w:tc>
      </w:tr>
      <w:tr w:rsidR="00C80AB2" w:rsidRPr="00591AB8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F064D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lastRenderedPageBreak/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Студент демонстрирует пороговый уровень сформированности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D3828" w:rsidRDefault="00C80AB2" w:rsidP="00CA67A2">
            <w:pPr>
              <w:jc w:val="center"/>
              <w:rPr>
                <w:b/>
                <w:sz w:val="28"/>
                <w:szCs w:val="28"/>
              </w:rPr>
            </w:pPr>
            <w:r w:rsidRPr="00DD3828">
              <w:rPr>
                <w:b/>
                <w:sz w:val="28"/>
                <w:szCs w:val="28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3 (3-)</w:t>
            </w:r>
          </w:p>
        </w:tc>
      </w:tr>
      <w:tr w:rsidR="00C80AB2" w:rsidRPr="00591AB8" w:rsidTr="00A23FA4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Fx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D3828" w:rsidRDefault="00C80AB2" w:rsidP="00CA67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D3828">
              <w:rPr>
                <w:b/>
                <w:sz w:val="28"/>
                <w:szCs w:val="28"/>
              </w:rPr>
              <w:t>КОМПЕТЕНТНОСТЬ</w:t>
            </w:r>
          </w:p>
          <w:p w:rsidR="00C80AB2" w:rsidRPr="00591AB8" w:rsidRDefault="00C80AB2" w:rsidP="00CA67A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D3828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2</w:t>
            </w:r>
          </w:p>
        </w:tc>
      </w:tr>
      <w:tr w:rsidR="00C80AB2" w:rsidRPr="00591AB8" w:rsidTr="00A23FA4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40-0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2</w:t>
            </w:r>
          </w:p>
        </w:tc>
      </w:tr>
    </w:tbl>
    <w:p w:rsidR="00BE4CC6" w:rsidRDefault="00BE4CC6" w:rsidP="00CA67A2">
      <w:pPr>
        <w:rPr>
          <w:sz w:val="28"/>
          <w:szCs w:val="28"/>
        </w:rPr>
      </w:pPr>
    </w:p>
    <w:p w:rsidR="00C80AB2" w:rsidRPr="00591AB8" w:rsidRDefault="00C80AB2" w:rsidP="00CA67A2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>Итоговая оценка, которую преподаватель ставит в</w:t>
      </w:r>
      <w:r w:rsidR="007A6A01" w:rsidRPr="007A6A01">
        <w:rPr>
          <w:sz w:val="28"/>
          <w:szCs w:val="28"/>
        </w:rPr>
        <w:t xml:space="preserve"> </w:t>
      </w:r>
      <w:r w:rsidR="007A6A01">
        <w:rPr>
          <w:sz w:val="28"/>
          <w:szCs w:val="28"/>
        </w:rPr>
        <w:t xml:space="preserve">ведомость успеваемости </w:t>
      </w:r>
      <w:r w:rsidRPr="00591AB8">
        <w:rPr>
          <w:sz w:val="28"/>
          <w:szCs w:val="28"/>
        </w:rPr>
        <w:t xml:space="preserve">– это рейтинг по дисциплине итоговый, переведенный </w:t>
      </w:r>
      <w:r w:rsidR="007A6A01">
        <w:rPr>
          <w:sz w:val="28"/>
          <w:szCs w:val="28"/>
        </w:rPr>
        <w:t>в 5-балльную систему</w:t>
      </w:r>
      <w:r w:rsidRPr="00591AB8">
        <w:rPr>
          <w:sz w:val="28"/>
          <w:szCs w:val="28"/>
        </w:rPr>
        <w:t>.</w:t>
      </w:r>
    </w:p>
    <w:p w:rsidR="00C80AB2" w:rsidRPr="00591AB8" w:rsidRDefault="00C80AB2" w:rsidP="00CA67A2">
      <w:pPr>
        <w:jc w:val="center"/>
        <w:rPr>
          <w:sz w:val="28"/>
          <w:szCs w:val="28"/>
        </w:rPr>
      </w:pPr>
    </w:p>
    <w:p w:rsidR="00C80AB2" w:rsidRPr="004E2914" w:rsidRDefault="0000748A" w:rsidP="00CA6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8258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E2914" w:rsidRPr="004E2914">
        <w:rPr>
          <w:b/>
          <w:sz w:val="28"/>
          <w:szCs w:val="28"/>
        </w:rPr>
        <w:t>ИТОГОВАЯ ОЦЕНКА ПО ДИСЦИПЛИНЕ</w:t>
      </w:r>
    </w:p>
    <w:p w:rsidR="004E2914" w:rsidRPr="00591AB8" w:rsidRDefault="004E2914" w:rsidP="00CA67A2">
      <w:pPr>
        <w:jc w:val="center"/>
        <w:rPr>
          <w:sz w:val="28"/>
          <w:szCs w:val="28"/>
        </w:rPr>
      </w:pPr>
    </w:p>
    <w:tbl>
      <w:tblPr>
        <w:tblW w:w="9717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C80AB2" w:rsidRPr="00591AB8" w:rsidTr="000D1A7D">
        <w:trPr>
          <w:trHeight w:val="2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Оценка по ECTS</w:t>
            </w:r>
          </w:p>
        </w:tc>
      </w:tr>
      <w:tr w:rsidR="000D1A7D" w:rsidRPr="00591AB8" w:rsidTr="000D1A7D">
        <w:trPr>
          <w:trHeight w:val="2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A7D" w:rsidRPr="00591AB8" w:rsidRDefault="000D1A7D" w:rsidP="000D1A7D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  <w:r w:rsidRPr="00591AB8">
              <w:rPr>
                <w:sz w:val="28"/>
                <w:szCs w:val="28"/>
              </w:rPr>
              <w:t>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А</w:t>
            </w:r>
            <w:r w:rsidR="007A6A01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91AB8">
              <w:rPr>
                <w:sz w:val="28"/>
                <w:szCs w:val="28"/>
              </w:rPr>
              <w:t>В</w:t>
            </w:r>
          </w:p>
        </w:tc>
      </w:tr>
      <w:tr w:rsidR="000D1A7D" w:rsidRPr="00591AB8" w:rsidTr="000D1A7D">
        <w:trPr>
          <w:trHeight w:val="2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A7D" w:rsidRPr="00591AB8" w:rsidRDefault="000D1A7D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С</w:t>
            </w:r>
            <w:r w:rsidR="007A6A01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91AB8">
              <w:rPr>
                <w:sz w:val="28"/>
                <w:szCs w:val="28"/>
              </w:rPr>
              <w:t>D</w:t>
            </w:r>
          </w:p>
        </w:tc>
      </w:tr>
      <w:tr w:rsidR="00C80AB2" w:rsidRPr="00591AB8" w:rsidTr="000D1A7D">
        <w:trPr>
          <w:trHeight w:val="2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591AB8" w:rsidRDefault="00C80AB2" w:rsidP="00CA67A2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Е</w:t>
            </w:r>
          </w:p>
        </w:tc>
      </w:tr>
    </w:tbl>
    <w:p w:rsidR="00C80AB2" w:rsidRPr="00591AB8" w:rsidRDefault="00C80AB2" w:rsidP="00CA67A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80AB2" w:rsidRPr="00591AB8" w:rsidSect="00A41C68"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43" w:rsidRDefault="008B3943" w:rsidP="00A20FB8">
      <w:r>
        <w:separator/>
      </w:r>
    </w:p>
  </w:endnote>
  <w:endnote w:type="continuationSeparator" w:id="1">
    <w:p w:rsidR="008B3943" w:rsidRDefault="008B3943" w:rsidP="00A2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43" w:rsidRDefault="008B3943" w:rsidP="00A20FB8">
      <w:r>
        <w:separator/>
      </w:r>
    </w:p>
  </w:footnote>
  <w:footnote w:type="continuationSeparator" w:id="1">
    <w:p w:rsidR="008B3943" w:rsidRDefault="008B3943" w:rsidP="00A20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0A23F6"/>
    <w:multiLevelType w:val="hybridMultilevel"/>
    <w:tmpl w:val="65887EE6"/>
    <w:lvl w:ilvl="0" w:tplc="9C12F0A4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F3E45"/>
    <w:multiLevelType w:val="hybridMultilevel"/>
    <w:tmpl w:val="66D225AA"/>
    <w:lvl w:ilvl="0" w:tplc="2CA03A84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25AB5"/>
    <w:multiLevelType w:val="hybridMultilevel"/>
    <w:tmpl w:val="89A64730"/>
    <w:lvl w:ilvl="0" w:tplc="5AC2476C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1041D"/>
    <w:multiLevelType w:val="hybridMultilevel"/>
    <w:tmpl w:val="45D0B00C"/>
    <w:lvl w:ilvl="0" w:tplc="5450185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67721"/>
    <w:multiLevelType w:val="hybridMultilevel"/>
    <w:tmpl w:val="263E90DC"/>
    <w:lvl w:ilvl="0" w:tplc="E6C6D15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F051F"/>
    <w:multiLevelType w:val="hybridMultilevel"/>
    <w:tmpl w:val="452C27C6"/>
    <w:lvl w:ilvl="0" w:tplc="2E721A82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A1AEE"/>
    <w:multiLevelType w:val="hybridMultilevel"/>
    <w:tmpl w:val="341A3186"/>
    <w:lvl w:ilvl="0" w:tplc="535C5CA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92B2C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1559F"/>
    <w:multiLevelType w:val="hybridMultilevel"/>
    <w:tmpl w:val="456CB478"/>
    <w:lvl w:ilvl="0" w:tplc="00AE655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066CD0"/>
    <w:multiLevelType w:val="hybridMultilevel"/>
    <w:tmpl w:val="591AB176"/>
    <w:lvl w:ilvl="0" w:tplc="9B2EBC5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39652B"/>
    <w:multiLevelType w:val="hybridMultilevel"/>
    <w:tmpl w:val="A81A597A"/>
    <w:lvl w:ilvl="0" w:tplc="F4086022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76657"/>
    <w:multiLevelType w:val="multilevel"/>
    <w:tmpl w:val="E9725C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ED75B7"/>
    <w:multiLevelType w:val="hybridMultilevel"/>
    <w:tmpl w:val="B87CF5AA"/>
    <w:lvl w:ilvl="0" w:tplc="43EC0EAA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F6FC6"/>
    <w:multiLevelType w:val="hybridMultilevel"/>
    <w:tmpl w:val="0C8A5BB8"/>
    <w:lvl w:ilvl="0" w:tplc="3AE6FFBA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266CB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B0493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31DB3"/>
    <w:multiLevelType w:val="hybridMultilevel"/>
    <w:tmpl w:val="440C15E6"/>
    <w:lvl w:ilvl="0" w:tplc="7276B29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436ED"/>
    <w:multiLevelType w:val="hybridMultilevel"/>
    <w:tmpl w:val="34E48E00"/>
    <w:lvl w:ilvl="0" w:tplc="2280065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561A8F"/>
    <w:multiLevelType w:val="hybridMultilevel"/>
    <w:tmpl w:val="6CDA7328"/>
    <w:lvl w:ilvl="0" w:tplc="5460476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60CE9"/>
    <w:multiLevelType w:val="hybridMultilevel"/>
    <w:tmpl w:val="0EB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7"/>
  </w:num>
  <w:num w:numId="22">
    <w:abstractNumId w:val="16"/>
  </w:num>
  <w:num w:numId="23">
    <w:abstractNumId w:val="14"/>
  </w:num>
  <w:num w:numId="24">
    <w:abstractNumId w:val="24"/>
  </w:num>
  <w:num w:numId="25">
    <w:abstractNumId w:val="10"/>
  </w:num>
  <w:num w:numId="26">
    <w:abstractNumId w:val="20"/>
  </w:num>
  <w:num w:numId="27">
    <w:abstractNumId w:val="12"/>
  </w:num>
  <w:num w:numId="28">
    <w:abstractNumId w:val="11"/>
  </w:num>
  <w:num w:numId="29">
    <w:abstractNumId w:val="18"/>
  </w:num>
  <w:num w:numId="30">
    <w:abstractNumId w:val="19"/>
  </w:num>
  <w:num w:numId="31">
    <w:abstractNumId w:val="9"/>
  </w:num>
  <w:num w:numId="32">
    <w:abstractNumId w:val="0"/>
  </w:num>
  <w:num w:numId="33">
    <w:abstractNumId w:val="1"/>
  </w:num>
  <w:num w:numId="34">
    <w:abstractNumId w:val="1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C68"/>
    <w:rsid w:val="0000748A"/>
    <w:rsid w:val="00075E4D"/>
    <w:rsid w:val="000941D2"/>
    <w:rsid w:val="000A0B5E"/>
    <w:rsid w:val="000C057D"/>
    <w:rsid w:val="000C0C22"/>
    <w:rsid w:val="000C38D8"/>
    <w:rsid w:val="000C65C9"/>
    <w:rsid w:val="000D17F3"/>
    <w:rsid w:val="000D1876"/>
    <w:rsid w:val="000D1A7D"/>
    <w:rsid w:val="00143802"/>
    <w:rsid w:val="001442D0"/>
    <w:rsid w:val="00160F88"/>
    <w:rsid w:val="0017617D"/>
    <w:rsid w:val="00177341"/>
    <w:rsid w:val="001B066E"/>
    <w:rsid w:val="001B7867"/>
    <w:rsid w:val="001D6901"/>
    <w:rsid w:val="001E2711"/>
    <w:rsid w:val="00226D3D"/>
    <w:rsid w:val="002B22C9"/>
    <w:rsid w:val="002D03BD"/>
    <w:rsid w:val="002E29FB"/>
    <w:rsid w:val="003328DC"/>
    <w:rsid w:val="0034553E"/>
    <w:rsid w:val="003476D5"/>
    <w:rsid w:val="0036764B"/>
    <w:rsid w:val="00394B27"/>
    <w:rsid w:val="003B2BF6"/>
    <w:rsid w:val="003E2574"/>
    <w:rsid w:val="003F14C5"/>
    <w:rsid w:val="00412911"/>
    <w:rsid w:val="00415E41"/>
    <w:rsid w:val="00425B10"/>
    <w:rsid w:val="00432A89"/>
    <w:rsid w:val="00435F16"/>
    <w:rsid w:val="00467DA9"/>
    <w:rsid w:val="00471412"/>
    <w:rsid w:val="00472000"/>
    <w:rsid w:val="00494ACB"/>
    <w:rsid w:val="004E07D0"/>
    <w:rsid w:val="004E2914"/>
    <w:rsid w:val="005229B7"/>
    <w:rsid w:val="00526DD8"/>
    <w:rsid w:val="00533A7D"/>
    <w:rsid w:val="005838B5"/>
    <w:rsid w:val="00587896"/>
    <w:rsid w:val="00591AB8"/>
    <w:rsid w:val="00595260"/>
    <w:rsid w:val="005B4110"/>
    <w:rsid w:val="005E4D5F"/>
    <w:rsid w:val="005F482E"/>
    <w:rsid w:val="0061626C"/>
    <w:rsid w:val="00627BB5"/>
    <w:rsid w:val="00630D89"/>
    <w:rsid w:val="00632E91"/>
    <w:rsid w:val="00643DF5"/>
    <w:rsid w:val="00664D95"/>
    <w:rsid w:val="006B18B5"/>
    <w:rsid w:val="006B4234"/>
    <w:rsid w:val="006C2BD7"/>
    <w:rsid w:val="006D6D1A"/>
    <w:rsid w:val="006E12ED"/>
    <w:rsid w:val="00707A85"/>
    <w:rsid w:val="0076506D"/>
    <w:rsid w:val="00786DBB"/>
    <w:rsid w:val="00794A67"/>
    <w:rsid w:val="007970F7"/>
    <w:rsid w:val="007A6A01"/>
    <w:rsid w:val="008139AE"/>
    <w:rsid w:val="00825809"/>
    <w:rsid w:val="00825F30"/>
    <w:rsid w:val="00827B0E"/>
    <w:rsid w:val="00864BBA"/>
    <w:rsid w:val="00892069"/>
    <w:rsid w:val="008A3FAB"/>
    <w:rsid w:val="008B3943"/>
    <w:rsid w:val="008C0280"/>
    <w:rsid w:val="008D2DFC"/>
    <w:rsid w:val="008F1A8A"/>
    <w:rsid w:val="00904A8C"/>
    <w:rsid w:val="00926C98"/>
    <w:rsid w:val="009319CB"/>
    <w:rsid w:val="009557D2"/>
    <w:rsid w:val="0095616F"/>
    <w:rsid w:val="009B23DE"/>
    <w:rsid w:val="009B3410"/>
    <w:rsid w:val="009B4C1B"/>
    <w:rsid w:val="009F6111"/>
    <w:rsid w:val="00A02AC7"/>
    <w:rsid w:val="00A20FB8"/>
    <w:rsid w:val="00A23FA4"/>
    <w:rsid w:val="00A33AAF"/>
    <w:rsid w:val="00A41C68"/>
    <w:rsid w:val="00A710FD"/>
    <w:rsid w:val="00A80E18"/>
    <w:rsid w:val="00A83AF8"/>
    <w:rsid w:val="00A90A25"/>
    <w:rsid w:val="00A9604C"/>
    <w:rsid w:val="00AA3F2A"/>
    <w:rsid w:val="00AA404B"/>
    <w:rsid w:val="00AE4718"/>
    <w:rsid w:val="00B102AD"/>
    <w:rsid w:val="00B33E13"/>
    <w:rsid w:val="00B502C4"/>
    <w:rsid w:val="00B6540A"/>
    <w:rsid w:val="00B8786E"/>
    <w:rsid w:val="00BB01A3"/>
    <w:rsid w:val="00BB7949"/>
    <w:rsid w:val="00BE30BF"/>
    <w:rsid w:val="00BE4CC6"/>
    <w:rsid w:val="00C0613D"/>
    <w:rsid w:val="00C2694A"/>
    <w:rsid w:val="00C26BE5"/>
    <w:rsid w:val="00C3010F"/>
    <w:rsid w:val="00C63226"/>
    <w:rsid w:val="00C66965"/>
    <w:rsid w:val="00C80AB2"/>
    <w:rsid w:val="00C92EAB"/>
    <w:rsid w:val="00CA67A2"/>
    <w:rsid w:val="00CB5D6E"/>
    <w:rsid w:val="00CC224A"/>
    <w:rsid w:val="00CD44A7"/>
    <w:rsid w:val="00D06ED9"/>
    <w:rsid w:val="00D202AA"/>
    <w:rsid w:val="00D24404"/>
    <w:rsid w:val="00D2573C"/>
    <w:rsid w:val="00D3289D"/>
    <w:rsid w:val="00D33FD9"/>
    <w:rsid w:val="00D5199B"/>
    <w:rsid w:val="00D559E0"/>
    <w:rsid w:val="00D67E33"/>
    <w:rsid w:val="00D86B22"/>
    <w:rsid w:val="00DB2AA6"/>
    <w:rsid w:val="00DC1337"/>
    <w:rsid w:val="00DC222A"/>
    <w:rsid w:val="00DD17B9"/>
    <w:rsid w:val="00DD3828"/>
    <w:rsid w:val="00DE52B0"/>
    <w:rsid w:val="00DF0186"/>
    <w:rsid w:val="00E10D16"/>
    <w:rsid w:val="00E303C1"/>
    <w:rsid w:val="00E407C7"/>
    <w:rsid w:val="00E75FD9"/>
    <w:rsid w:val="00E87610"/>
    <w:rsid w:val="00EB592E"/>
    <w:rsid w:val="00EB6810"/>
    <w:rsid w:val="00EF19CB"/>
    <w:rsid w:val="00EF519A"/>
    <w:rsid w:val="00F064D4"/>
    <w:rsid w:val="00F32671"/>
    <w:rsid w:val="00FA16CD"/>
    <w:rsid w:val="00FA4519"/>
    <w:rsid w:val="00FB0C4A"/>
    <w:rsid w:val="00FC1BF6"/>
    <w:rsid w:val="00FC6C1B"/>
    <w:rsid w:val="00FD156F"/>
    <w:rsid w:val="00FE0572"/>
    <w:rsid w:val="00F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51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1C68"/>
    <w:rPr>
      <w:sz w:val="24"/>
      <w:szCs w:val="24"/>
      <w:lang w:val="ru-RU" w:eastAsia="en-US" w:bidi="ar-SA"/>
    </w:rPr>
  </w:style>
  <w:style w:type="paragraph" w:styleId="a4">
    <w:name w:val="No Spacing"/>
    <w:link w:val="a3"/>
    <w:uiPriority w:val="1"/>
    <w:qFormat/>
    <w:rsid w:val="00A41C68"/>
    <w:rPr>
      <w:sz w:val="24"/>
      <w:szCs w:val="24"/>
      <w:lang w:eastAsia="en-US"/>
    </w:rPr>
  </w:style>
  <w:style w:type="character" w:customStyle="1" w:styleId="a5">
    <w:name w:val="Абзац списка Знак"/>
    <w:link w:val="a6"/>
    <w:uiPriority w:val="34"/>
    <w:locked/>
    <w:rsid w:val="00A41C68"/>
  </w:style>
  <w:style w:type="paragraph" w:styleId="a6">
    <w:name w:val="List Paragraph"/>
    <w:basedOn w:val="a"/>
    <w:link w:val="a5"/>
    <w:uiPriority w:val="34"/>
    <w:qFormat/>
    <w:rsid w:val="00A41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аголовок 2"/>
    <w:basedOn w:val="a"/>
    <w:next w:val="a"/>
    <w:rsid w:val="00A41C68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character" w:styleId="a7">
    <w:name w:val="annotation reference"/>
    <w:rsid w:val="00A41C68"/>
    <w:rPr>
      <w:sz w:val="16"/>
      <w:szCs w:val="16"/>
    </w:rPr>
  </w:style>
  <w:style w:type="paragraph" w:customStyle="1" w:styleId="06">
    <w:name w:val="06. ВопрМножВыбор"/>
    <w:next w:val="a"/>
    <w:rsid w:val="00C80AB2"/>
    <w:pPr>
      <w:keepNext/>
      <w:spacing w:before="240" w:after="120"/>
      <w:outlineLvl w:val="0"/>
    </w:pPr>
    <w:rPr>
      <w:rFonts w:ascii="Arial" w:eastAsia="Times New Roman" w:hAnsi="Arial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C80AB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F51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A20F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A20FB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20F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20FB8"/>
    <w:rPr>
      <w:rFonts w:ascii="Times New Roman" w:eastAsia="Times New Roman" w:hAnsi="Times New Roman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A20FB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20FB8"/>
    <w:pPr>
      <w:ind w:left="240"/>
    </w:pPr>
  </w:style>
  <w:style w:type="paragraph" w:styleId="11">
    <w:name w:val="toc 1"/>
    <w:basedOn w:val="a"/>
    <w:next w:val="a"/>
    <w:autoRedefine/>
    <w:uiPriority w:val="39"/>
    <w:unhideWhenUsed/>
    <w:rsid w:val="00A20FB8"/>
  </w:style>
  <w:style w:type="character" w:styleId="ae">
    <w:name w:val="Hyperlink"/>
    <w:uiPriority w:val="99"/>
    <w:unhideWhenUsed/>
    <w:rsid w:val="00A20FB8"/>
    <w:rPr>
      <w:color w:val="0000FF"/>
      <w:u w:val="single"/>
    </w:rPr>
  </w:style>
  <w:style w:type="character" w:styleId="af">
    <w:name w:val="Strong"/>
    <w:uiPriority w:val="22"/>
    <w:qFormat/>
    <w:rsid w:val="009B4C1B"/>
    <w:rPr>
      <w:b/>
      <w:bCs/>
    </w:rPr>
  </w:style>
  <w:style w:type="table" w:styleId="af0">
    <w:name w:val="Table Grid"/>
    <w:basedOn w:val="a1"/>
    <w:uiPriority w:val="59"/>
    <w:rsid w:val="00A80E1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B0AC-8402-445F-AB8F-289B4E3F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User</cp:lastModifiedBy>
  <cp:revision>32</cp:revision>
  <dcterms:created xsi:type="dcterms:W3CDTF">2022-08-14T07:12:00Z</dcterms:created>
  <dcterms:modified xsi:type="dcterms:W3CDTF">2022-08-15T12:20:00Z</dcterms:modified>
</cp:coreProperties>
</file>